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3345"/>
        <w:gridCol w:w="1511"/>
        <w:gridCol w:w="3302"/>
      </w:tblGrid>
      <w:tr w:rsidR="009F4293" w:rsidRPr="005E66FE" w:rsidTr="001042AA">
        <w:tc>
          <w:tcPr>
            <w:tcW w:w="1481" w:type="dxa"/>
            <w:shd w:val="clear" w:color="auto" w:fill="FBD4B4" w:themeFill="accent6" w:themeFillTint="66"/>
            <w:tcMar>
              <w:top w:w="170" w:type="dxa"/>
              <w:bottom w:w="170" w:type="dxa"/>
            </w:tcMar>
          </w:tcPr>
          <w:p w:rsidR="009F4293" w:rsidRPr="005E66FE" w:rsidRDefault="009F4293" w:rsidP="00D90C9F">
            <w:pPr>
              <w:pStyle w:val="StyleBoldBefore6ptAfter6pt"/>
              <w:spacing w:before="0" w:after="0"/>
              <w:rPr>
                <w:rFonts w:cs="Arial"/>
                <w:sz w:val="22"/>
                <w:szCs w:val="22"/>
              </w:rPr>
            </w:pPr>
            <w:r w:rsidRPr="005E66FE">
              <w:rPr>
                <w:rFonts w:cs="Arial"/>
                <w:sz w:val="22"/>
                <w:szCs w:val="22"/>
              </w:rPr>
              <w:t>Title</w:t>
            </w:r>
          </w:p>
        </w:tc>
        <w:tc>
          <w:tcPr>
            <w:tcW w:w="8158" w:type="dxa"/>
            <w:gridSpan w:val="3"/>
            <w:tcMar>
              <w:top w:w="170" w:type="dxa"/>
              <w:bottom w:w="170" w:type="dxa"/>
            </w:tcMar>
          </w:tcPr>
          <w:p w:rsidR="009F4293" w:rsidRPr="005E66FE" w:rsidRDefault="003D155D" w:rsidP="00F37668">
            <w:pPr>
              <w:rPr>
                <w:rFonts w:ascii="Arial" w:hAnsi="Arial" w:cs="Arial"/>
                <w:b/>
              </w:rPr>
            </w:pPr>
            <w:bookmarkStart w:id="0" w:name="_GoBack"/>
            <w:r w:rsidRPr="003D155D">
              <w:rPr>
                <w:rFonts w:ascii="Arial" w:hAnsi="Arial" w:cs="Arial"/>
                <w:b/>
                <w:bCs/>
              </w:rPr>
              <w:t>Apply basic reading, writing and speaking skills in English in different life contexts</w:t>
            </w:r>
            <w:bookmarkEnd w:id="0"/>
          </w:p>
        </w:tc>
      </w:tr>
      <w:tr w:rsidR="009F4293" w:rsidRPr="005E66FE" w:rsidTr="001042AA">
        <w:trPr>
          <w:trHeight w:val="36"/>
        </w:trPr>
        <w:tc>
          <w:tcPr>
            <w:tcW w:w="1481" w:type="dxa"/>
            <w:shd w:val="clear" w:color="auto" w:fill="FBD4B4" w:themeFill="accent6" w:themeFillTint="66"/>
            <w:tcMar>
              <w:top w:w="170" w:type="dxa"/>
              <w:bottom w:w="170" w:type="dxa"/>
            </w:tcMar>
          </w:tcPr>
          <w:p w:rsidR="009F4293" w:rsidRPr="005E66FE" w:rsidRDefault="009F4293" w:rsidP="00D90C9F">
            <w:pPr>
              <w:pStyle w:val="StyleBoldBefore6ptAfter6pt"/>
              <w:spacing w:before="0" w:after="0"/>
              <w:rPr>
                <w:rFonts w:cs="Arial"/>
                <w:sz w:val="22"/>
                <w:szCs w:val="22"/>
              </w:rPr>
            </w:pPr>
            <w:r w:rsidRPr="005E66FE">
              <w:rPr>
                <w:rFonts w:cs="Arial"/>
                <w:sz w:val="22"/>
                <w:szCs w:val="22"/>
              </w:rPr>
              <w:t>Level</w:t>
            </w:r>
          </w:p>
        </w:tc>
        <w:tc>
          <w:tcPr>
            <w:tcW w:w="3345" w:type="dxa"/>
            <w:tcMar>
              <w:top w:w="170" w:type="dxa"/>
              <w:bottom w:w="170" w:type="dxa"/>
            </w:tcMar>
          </w:tcPr>
          <w:p w:rsidR="009F4293" w:rsidRPr="005E66FE" w:rsidRDefault="00D52BD7" w:rsidP="00D90C9F">
            <w:pPr>
              <w:rPr>
                <w:rFonts w:ascii="Arial" w:hAnsi="Arial" w:cs="Arial"/>
                <w:b/>
              </w:rPr>
            </w:pPr>
            <w:r>
              <w:rPr>
                <w:rFonts w:ascii="Arial" w:hAnsi="Arial" w:cs="Arial"/>
                <w:b/>
              </w:rPr>
              <w:t>1</w:t>
            </w:r>
          </w:p>
        </w:tc>
        <w:tc>
          <w:tcPr>
            <w:tcW w:w="1511" w:type="dxa"/>
            <w:shd w:val="clear" w:color="auto" w:fill="FBD4B4" w:themeFill="accent6" w:themeFillTint="66"/>
            <w:tcMar>
              <w:top w:w="170" w:type="dxa"/>
              <w:bottom w:w="170" w:type="dxa"/>
            </w:tcMar>
          </w:tcPr>
          <w:p w:rsidR="009F4293" w:rsidRPr="005E66FE" w:rsidRDefault="009F4293" w:rsidP="00D90C9F">
            <w:pPr>
              <w:rPr>
                <w:rFonts w:ascii="Arial" w:hAnsi="Arial" w:cs="Arial"/>
                <w:b/>
                <w:color w:val="000000"/>
              </w:rPr>
            </w:pPr>
            <w:r w:rsidRPr="005E66FE">
              <w:rPr>
                <w:rFonts w:ascii="Arial" w:hAnsi="Arial" w:cs="Arial"/>
                <w:b/>
              </w:rPr>
              <w:t>Credits</w:t>
            </w:r>
          </w:p>
        </w:tc>
        <w:tc>
          <w:tcPr>
            <w:tcW w:w="3302" w:type="dxa"/>
            <w:tcMar>
              <w:top w:w="170" w:type="dxa"/>
              <w:bottom w:w="170" w:type="dxa"/>
            </w:tcMar>
          </w:tcPr>
          <w:p w:rsidR="009F4293" w:rsidRPr="005E66FE" w:rsidRDefault="003D155D" w:rsidP="00D90C9F">
            <w:pPr>
              <w:rPr>
                <w:rFonts w:ascii="Arial" w:hAnsi="Arial" w:cs="Arial"/>
                <w:b/>
              </w:rPr>
            </w:pPr>
            <w:r>
              <w:rPr>
                <w:rFonts w:ascii="Arial" w:hAnsi="Arial" w:cs="Arial"/>
                <w:b/>
              </w:rPr>
              <w:t>5</w:t>
            </w:r>
          </w:p>
        </w:tc>
      </w:tr>
    </w:tbl>
    <w:p w:rsidR="009F4293" w:rsidRDefault="009F4293" w:rsidP="00FB7427">
      <w:pPr>
        <w:spacing w:before="10"/>
        <w:rPr>
          <w:rFonts w:ascii="Arial"/>
          <w:b/>
        </w:rPr>
      </w:pPr>
    </w:p>
    <w:p w:rsidR="009F4293" w:rsidRDefault="009F4293" w:rsidP="00FB7427">
      <w:pPr>
        <w:spacing w:before="10"/>
        <w:rPr>
          <w:rFonts w:ascii="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7021"/>
      </w:tblGrid>
      <w:tr w:rsidR="009F4293" w:rsidRPr="005E66FE" w:rsidTr="001042AA">
        <w:tc>
          <w:tcPr>
            <w:tcW w:w="2618" w:type="dxa"/>
            <w:shd w:val="clear" w:color="auto" w:fill="FBD4B4" w:themeFill="accent6" w:themeFillTint="66"/>
            <w:tcMar>
              <w:top w:w="170" w:type="dxa"/>
              <w:bottom w:w="170" w:type="dxa"/>
            </w:tcMar>
          </w:tcPr>
          <w:p w:rsidR="009F4293" w:rsidRPr="005E66FE" w:rsidRDefault="009F4293" w:rsidP="00D90C9F">
            <w:pPr>
              <w:pStyle w:val="StyleBoldBefore6ptAfter6pt"/>
              <w:spacing w:before="0" w:after="0"/>
              <w:rPr>
                <w:rFonts w:cs="Arial"/>
                <w:sz w:val="22"/>
                <w:szCs w:val="22"/>
              </w:rPr>
            </w:pPr>
            <w:r w:rsidRPr="005E66FE">
              <w:rPr>
                <w:rFonts w:cs="Arial"/>
                <w:bCs w:val="0"/>
                <w:sz w:val="22"/>
                <w:szCs w:val="22"/>
              </w:rPr>
              <w:t>Purpose</w:t>
            </w:r>
          </w:p>
        </w:tc>
        <w:tc>
          <w:tcPr>
            <w:tcW w:w="7021" w:type="dxa"/>
            <w:tcMar>
              <w:top w:w="170" w:type="dxa"/>
              <w:bottom w:w="170" w:type="dxa"/>
            </w:tcMar>
          </w:tcPr>
          <w:p w:rsidR="009F4293" w:rsidRPr="005E66FE" w:rsidRDefault="003D155D" w:rsidP="00D90C9F">
            <w:pPr>
              <w:rPr>
                <w:rFonts w:ascii="Arial" w:hAnsi="Arial" w:cs="Arial"/>
              </w:rPr>
            </w:pPr>
            <w:r w:rsidRPr="003D155D">
              <w:rPr>
                <w:rFonts w:ascii="Arial" w:hAnsi="Arial" w:cs="Arial"/>
              </w:rPr>
              <w:t>This competency standard is intended to assist people in applying basic reading, writing and speaking skills in English in different life contexts. People holding credit for this competency standard are able to: read texts used in different contexts; write texts for different contexts; and apply speaking and listening skills.</w:t>
            </w:r>
          </w:p>
        </w:tc>
      </w:tr>
    </w:tbl>
    <w:p w:rsidR="001042AA" w:rsidRDefault="001042AA" w:rsidP="00FB7427">
      <w:pPr>
        <w:spacing w:before="10"/>
        <w:rPr>
          <w:rFonts w:ascii="Arial"/>
          <w:b/>
          <w:lang w:val="en-GB"/>
        </w:rPr>
      </w:pPr>
    </w:p>
    <w:p w:rsidR="00747439" w:rsidRPr="009F4293" w:rsidRDefault="00747439" w:rsidP="00FB7427">
      <w:pPr>
        <w:spacing w:before="10"/>
        <w:rPr>
          <w:rFonts w:ascii="Arial"/>
          <w:b/>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7021"/>
      </w:tblGrid>
      <w:tr w:rsidR="001042AA" w:rsidRPr="005E66FE" w:rsidTr="001042AA">
        <w:trPr>
          <w:trHeight w:val="301"/>
        </w:trPr>
        <w:tc>
          <w:tcPr>
            <w:tcW w:w="2618" w:type="dxa"/>
            <w:shd w:val="clear" w:color="auto" w:fill="FBD4B4" w:themeFill="accent6" w:themeFillTint="66"/>
            <w:tcMar>
              <w:top w:w="170" w:type="dxa"/>
              <w:bottom w:w="170" w:type="dxa"/>
            </w:tcMar>
          </w:tcPr>
          <w:p w:rsidR="001042AA" w:rsidRPr="005E66FE" w:rsidRDefault="001042AA" w:rsidP="00D90C9F">
            <w:pPr>
              <w:pStyle w:val="StyleBoldBefore6ptAfter6pt"/>
              <w:spacing w:before="0" w:after="0"/>
              <w:rPr>
                <w:rFonts w:cs="Arial"/>
                <w:bCs w:val="0"/>
                <w:sz w:val="22"/>
                <w:szCs w:val="22"/>
              </w:rPr>
            </w:pPr>
            <w:r w:rsidRPr="005E66FE">
              <w:rPr>
                <w:rFonts w:cs="Arial"/>
                <w:bCs w:val="0"/>
                <w:sz w:val="22"/>
                <w:szCs w:val="22"/>
              </w:rPr>
              <w:t>Classification ISCED</w:t>
            </w:r>
          </w:p>
        </w:tc>
        <w:tc>
          <w:tcPr>
            <w:tcW w:w="7021" w:type="dxa"/>
            <w:tcMar>
              <w:top w:w="170" w:type="dxa"/>
              <w:bottom w:w="170" w:type="dxa"/>
            </w:tcMar>
          </w:tcPr>
          <w:p w:rsidR="001042AA" w:rsidRPr="005E66FE" w:rsidRDefault="0010546E" w:rsidP="00D90C9F">
            <w:pPr>
              <w:rPr>
                <w:rFonts w:ascii="Arial" w:hAnsi="Arial" w:cs="Arial"/>
              </w:rPr>
            </w:pPr>
            <w:r w:rsidRPr="0010546E">
              <w:rPr>
                <w:rFonts w:ascii="Arial" w:hAnsi="Arial" w:cs="Arial"/>
              </w:rPr>
              <w:t>0713 Electricity and energy</w:t>
            </w:r>
          </w:p>
        </w:tc>
      </w:tr>
    </w:tbl>
    <w:p w:rsidR="009F4293" w:rsidRDefault="009F4293" w:rsidP="00FB7427">
      <w:pPr>
        <w:spacing w:before="10"/>
        <w:rPr>
          <w:rFonts w:ascii="Arial"/>
          <w:b/>
        </w:rPr>
      </w:pPr>
    </w:p>
    <w:p w:rsidR="00747439" w:rsidRDefault="00747439" w:rsidP="00FB7427">
      <w:pPr>
        <w:spacing w:before="10"/>
        <w:rPr>
          <w:rFonts w:ascii="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6974"/>
      </w:tblGrid>
      <w:tr w:rsidR="001042AA" w:rsidRPr="005E66FE" w:rsidTr="001042AA">
        <w:tc>
          <w:tcPr>
            <w:tcW w:w="2618" w:type="dxa"/>
            <w:shd w:val="clear" w:color="auto" w:fill="FBD4B4" w:themeFill="accent6" w:themeFillTint="66"/>
            <w:tcMar>
              <w:top w:w="170" w:type="dxa"/>
              <w:bottom w:w="170" w:type="dxa"/>
            </w:tcMar>
          </w:tcPr>
          <w:p w:rsidR="001042AA" w:rsidRPr="005E66FE" w:rsidRDefault="001042AA" w:rsidP="00D90C9F">
            <w:pPr>
              <w:pStyle w:val="StyleBoldBefore6ptAfter6pt"/>
              <w:spacing w:before="0" w:after="0"/>
              <w:rPr>
                <w:rFonts w:cs="Arial"/>
                <w:bCs w:val="0"/>
                <w:sz w:val="22"/>
                <w:szCs w:val="22"/>
              </w:rPr>
            </w:pPr>
            <w:r w:rsidRPr="005E66FE">
              <w:rPr>
                <w:rFonts w:cs="Arial"/>
                <w:bCs w:val="0"/>
                <w:sz w:val="22"/>
                <w:szCs w:val="22"/>
              </w:rPr>
              <w:t>Available grade</w:t>
            </w:r>
          </w:p>
        </w:tc>
        <w:tc>
          <w:tcPr>
            <w:tcW w:w="6974" w:type="dxa"/>
            <w:tcMar>
              <w:top w:w="170" w:type="dxa"/>
              <w:bottom w:w="170" w:type="dxa"/>
            </w:tcMar>
          </w:tcPr>
          <w:p w:rsidR="001042AA" w:rsidRPr="005E66FE" w:rsidRDefault="00DF193E" w:rsidP="00D90C9F">
            <w:pPr>
              <w:rPr>
                <w:rFonts w:ascii="Arial" w:hAnsi="Arial" w:cs="Arial"/>
              </w:rPr>
            </w:pPr>
            <w:r>
              <w:rPr>
                <w:rFonts w:ascii="Arial" w:hAnsi="Arial" w:cs="Arial"/>
              </w:rPr>
              <w:t>Competent / Not yet competent</w:t>
            </w:r>
          </w:p>
        </w:tc>
      </w:tr>
    </w:tbl>
    <w:p w:rsidR="009F4293" w:rsidRDefault="009F4293" w:rsidP="00FB7427">
      <w:pPr>
        <w:spacing w:before="10"/>
        <w:rPr>
          <w:rFonts w:ascii="Arial"/>
          <w:b/>
        </w:rPr>
      </w:pPr>
    </w:p>
    <w:p w:rsidR="00747439" w:rsidRDefault="00747439" w:rsidP="00FB7427">
      <w:pPr>
        <w:spacing w:before="10"/>
        <w:rPr>
          <w:rFonts w:ascii="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6974"/>
      </w:tblGrid>
      <w:tr w:rsidR="00DF193E" w:rsidRPr="005E66FE" w:rsidTr="00FE68F0">
        <w:tc>
          <w:tcPr>
            <w:tcW w:w="2618" w:type="dxa"/>
            <w:shd w:val="clear" w:color="auto" w:fill="FBD4B4" w:themeFill="accent6" w:themeFillTint="66"/>
            <w:tcMar>
              <w:top w:w="170" w:type="dxa"/>
              <w:bottom w:w="170" w:type="dxa"/>
            </w:tcMar>
          </w:tcPr>
          <w:p w:rsidR="00DF193E" w:rsidRPr="005E66FE" w:rsidRDefault="00DF193E" w:rsidP="00FE68F0">
            <w:pPr>
              <w:pStyle w:val="StyleBoldBefore6ptAfter6pt"/>
              <w:spacing w:before="0" w:after="0"/>
              <w:rPr>
                <w:rFonts w:cs="Arial"/>
                <w:bCs w:val="0"/>
                <w:sz w:val="22"/>
                <w:szCs w:val="22"/>
              </w:rPr>
            </w:pPr>
            <w:r>
              <w:rPr>
                <w:rFonts w:cs="Arial"/>
                <w:bCs w:val="0"/>
                <w:sz w:val="22"/>
                <w:szCs w:val="22"/>
              </w:rPr>
              <w:t>Modification history</w:t>
            </w:r>
          </w:p>
        </w:tc>
        <w:tc>
          <w:tcPr>
            <w:tcW w:w="6974" w:type="dxa"/>
            <w:tcMar>
              <w:top w:w="170" w:type="dxa"/>
              <w:bottom w:w="170" w:type="dxa"/>
            </w:tcMar>
          </w:tcPr>
          <w:p w:rsidR="00DF193E" w:rsidRPr="005E66FE" w:rsidRDefault="00DF193E" w:rsidP="00FE68F0">
            <w:pPr>
              <w:rPr>
                <w:rFonts w:ascii="Arial" w:hAnsi="Arial" w:cs="Arial"/>
              </w:rPr>
            </w:pPr>
            <w:r>
              <w:rPr>
                <w:rFonts w:ascii="Arial" w:hAnsi="Arial" w:cs="Arial"/>
              </w:rPr>
              <w:t>N/A</w:t>
            </w:r>
          </w:p>
        </w:tc>
      </w:tr>
    </w:tbl>
    <w:p w:rsidR="009F4293" w:rsidRDefault="009F4293" w:rsidP="00FB7427">
      <w:pPr>
        <w:spacing w:before="10"/>
        <w:rPr>
          <w:rFonts w:ascii="Arial"/>
          <w:b/>
        </w:rPr>
      </w:pPr>
    </w:p>
    <w:p w:rsidR="00470E59" w:rsidRDefault="00470E59" w:rsidP="00FB7427">
      <w:pPr>
        <w:spacing w:before="10"/>
        <w:rPr>
          <w:rFonts w:ascii="Arial"/>
          <w:b/>
        </w:rPr>
      </w:pPr>
    </w:p>
    <w:p w:rsidR="00BA7F6E" w:rsidRDefault="00BA7F6E" w:rsidP="00FB7427">
      <w:pPr>
        <w:spacing w:before="10"/>
        <w:rPr>
          <w:rFonts w:ascii="Arial"/>
          <w:b/>
        </w:rPr>
      </w:pPr>
    </w:p>
    <w:p w:rsidR="00BA7F6E" w:rsidRDefault="00BA7F6E" w:rsidP="00FB7427">
      <w:pPr>
        <w:spacing w:before="10"/>
        <w:rPr>
          <w:rFonts w:ascii="Arial"/>
          <w:b/>
        </w:rPr>
      </w:pPr>
    </w:p>
    <w:p w:rsidR="00B617F1" w:rsidRDefault="00B617F1" w:rsidP="00F13AC6">
      <w:pPr>
        <w:spacing w:before="10"/>
        <w:rPr>
          <w:rFonts w:ascii="Arial"/>
          <w:b/>
        </w:rPr>
      </w:pPr>
    </w:p>
    <w:p w:rsidR="004B7F09" w:rsidRDefault="004B7F09" w:rsidP="00F13AC6">
      <w:pPr>
        <w:spacing w:before="10"/>
        <w:rPr>
          <w:rFonts w:ascii="Arial"/>
          <w:b/>
        </w:rPr>
      </w:pPr>
    </w:p>
    <w:p w:rsidR="004B7F09" w:rsidRDefault="004B7F09" w:rsidP="00F13AC6">
      <w:pPr>
        <w:spacing w:before="10"/>
        <w:rPr>
          <w:rFonts w:ascii="Arial"/>
          <w:b/>
        </w:rPr>
      </w:pPr>
    </w:p>
    <w:tbl>
      <w:tblPr>
        <w:tblStyle w:val="Tabellenraster"/>
        <w:tblW w:w="13750" w:type="dxa"/>
        <w:tblInd w:w="108" w:type="dxa"/>
        <w:tblLook w:val="04A0" w:firstRow="1" w:lastRow="0" w:firstColumn="1" w:lastColumn="0" w:noHBand="0" w:noVBand="1"/>
      </w:tblPr>
      <w:tblGrid>
        <w:gridCol w:w="2694"/>
        <w:gridCol w:w="6378"/>
        <w:gridCol w:w="4678"/>
      </w:tblGrid>
      <w:tr w:rsidR="003D155D" w:rsidRPr="003D155D" w:rsidTr="003D155D">
        <w:tc>
          <w:tcPr>
            <w:tcW w:w="2694" w:type="dxa"/>
            <w:shd w:val="clear" w:color="auto" w:fill="FBD4B4" w:themeFill="accent6" w:themeFillTint="66"/>
          </w:tcPr>
          <w:p w:rsidR="003D155D" w:rsidRPr="003D155D" w:rsidRDefault="003D155D" w:rsidP="00933924">
            <w:pPr>
              <w:spacing w:before="120" w:after="120"/>
              <w:ind w:left="34"/>
              <w:rPr>
                <w:rFonts w:ascii="Arial" w:hAnsi="Arial" w:cs="Arial"/>
                <w:b/>
                <w:sz w:val="22"/>
                <w:szCs w:val="22"/>
              </w:rPr>
            </w:pPr>
            <w:r w:rsidRPr="003D155D">
              <w:rPr>
                <w:rFonts w:ascii="Arial" w:hAnsi="Arial" w:cs="Arial"/>
                <w:b/>
                <w:sz w:val="22"/>
                <w:szCs w:val="22"/>
              </w:rPr>
              <w:t>Competency Unit</w:t>
            </w:r>
          </w:p>
        </w:tc>
        <w:tc>
          <w:tcPr>
            <w:tcW w:w="6378" w:type="dxa"/>
            <w:shd w:val="clear" w:color="auto" w:fill="FBD4B4" w:themeFill="accent6" w:themeFillTint="66"/>
          </w:tcPr>
          <w:p w:rsidR="003D155D" w:rsidRPr="003D155D" w:rsidRDefault="003D155D" w:rsidP="00933924">
            <w:pPr>
              <w:spacing w:before="120" w:after="120"/>
              <w:rPr>
                <w:rFonts w:ascii="Arial" w:hAnsi="Arial" w:cs="Arial"/>
                <w:b/>
                <w:sz w:val="22"/>
                <w:szCs w:val="22"/>
              </w:rPr>
            </w:pPr>
            <w:r w:rsidRPr="003D155D">
              <w:rPr>
                <w:rFonts w:ascii="Arial" w:hAnsi="Arial" w:cs="Arial"/>
                <w:b/>
                <w:sz w:val="22"/>
                <w:szCs w:val="22"/>
              </w:rPr>
              <w:t>Performance Criteria</w:t>
            </w:r>
          </w:p>
        </w:tc>
        <w:tc>
          <w:tcPr>
            <w:tcW w:w="4678" w:type="dxa"/>
            <w:shd w:val="clear" w:color="auto" w:fill="FBD4B4" w:themeFill="accent6" w:themeFillTint="66"/>
          </w:tcPr>
          <w:p w:rsidR="003D155D" w:rsidRPr="003D155D" w:rsidRDefault="003D155D" w:rsidP="00933924">
            <w:pPr>
              <w:spacing w:before="120" w:after="120"/>
              <w:rPr>
                <w:rFonts w:ascii="Arial" w:hAnsi="Arial" w:cs="Arial"/>
                <w:b/>
                <w:sz w:val="22"/>
                <w:szCs w:val="22"/>
              </w:rPr>
            </w:pPr>
            <w:r w:rsidRPr="003D155D">
              <w:rPr>
                <w:rFonts w:ascii="Arial" w:hAnsi="Arial" w:cs="Arial"/>
                <w:b/>
                <w:sz w:val="22"/>
                <w:szCs w:val="22"/>
              </w:rPr>
              <w:t>Knowledge and Understanding</w:t>
            </w:r>
          </w:p>
        </w:tc>
      </w:tr>
      <w:tr w:rsidR="003D155D" w:rsidRPr="003D155D" w:rsidTr="003D155D">
        <w:tc>
          <w:tcPr>
            <w:tcW w:w="2694" w:type="dxa"/>
          </w:tcPr>
          <w:p w:rsidR="003D155D" w:rsidRPr="003D155D" w:rsidRDefault="003D155D" w:rsidP="00933924">
            <w:pPr>
              <w:spacing w:before="120"/>
              <w:rPr>
                <w:rFonts w:ascii="Arial" w:hAnsi="Arial" w:cs="Arial"/>
                <w:b/>
                <w:sz w:val="22"/>
                <w:szCs w:val="22"/>
              </w:rPr>
            </w:pPr>
            <w:r w:rsidRPr="003D155D">
              <w:rPr>
                <w:rFonts w:ascii="Arial" w:hAnsi="Arial" w:cs="Arial"/>
                <w:b/>
                <w:sz w:val="22"/>
                <w:szCs w:val="22"/>
              </w:rPr>
              <w:t xml:space="preserve">D1: </w:t>
            </w:r>
          </w:p>
          <w:p w:rsidR="003D155D" w:rsidRPr="003D155D" w:rsidRDefault="003D155D" w:rsidP="00933924">
            <w:pPr>
              <w:spacing w:before="120"/>
              <w:rPr>
                <w:rFonts w:ascii="Arial" w:hAnsi="Arial" w:cs="Arial"/>
                <w:b/>
                <w:sz w:val="22"/>
                <w:szCs w:val="22"/>
              </w:rPr>
            </w:pPr>
            <w:r w:rsidRPr="003D155D">
              <w:rPr>
                <w:rFonts w:ascii="Arial" w:hAnsi="Arial" w:cs="Arial"/>
                <w:b/>
                <w:sz w:val="22"/>
                <w:szCs w:val="22"/>
              </w:rPr>
              <w:t xml:space="preserve">Read texts used in different contexts </w:t>
            </w:r>
          </w:p>
          <w:p w:rsidR="003D155D" w:rsidRPr="003D155D" w:rsidRDefault="003D155D" w:rsidP="00933924">
            <w:pPr>
              <w:spacing w:before="120"/>
              <w:rPr>
                <w:rFonts w:ascii="Arial" w:hAnsi="Arial" w:cs="Arial"/>
                <w:b/>
                <w:sz w:val="22"/>
                <w:szCs w:val="22"/>
              </w:rPr>
            </w:pPr>
          </w:p>
        </w:tc>
        <w:tc>
          <w:tcPr>
            <w:tcW w:w="6378" w:type="dxa"/>
          </w:tcPr>
          <w:p w:rsidR="003D155D" w:rsidRPr="003D155D" w:rsidRDefault="003D155D" w:rsidP="00933924">
            <w:pPr>
              <w:spacing w:before="120"/>
              <w:ind w:left="340" w:hanging="340"/>
              <w:rPr>
                <w:rFonts w:ascii="Arial" w:hAnsi="Arial" w:cs="Arial"/>
                <w:sz w:val="22"/>
                <w:szCs w:val="22"/>
              </w:rPr>
            </w:pPr>
            <w:r w:rsidRPr="003D155D">
              <w:rPr>
                <w:rFonts w:ascii="Arial" w:hAnsi="Arial" w:cs="Arial"/>
                <w:b/>
                <w:sz w:val="22"/>
                <w:szCs w:val="22"/>
              </w:rPr>
              <w:t>P1-</w:t>
            </w:r>
            <w:r w:rsidRPr="003D155D">
              <w:rPr>
                <w:rFonts w:ascii="Arial" w:hAnsi="Arial" w:cs="Arial"/>
                <w:sz w:val="22"/>
                <w:szCs w:val="22"/>
              </w:rPr>
              <w:t xml:space="preserve"> Identify and interpret the purpose of text</w:t>
            </w:r>
          </w:p>
          <w:p w:rsidR="003D155D" w:rsidRPr="003D155D" w:rsidRDefault="003D155D" w:rsidP="00933924">
            <w:pPr>
              <w:spacing w:before="120"/>
              <w:ind w:left="340" w:hanging="340"/>
              <w:rPr>
                <w:rFonts w:ascii="Arial" w:hAnsi="Arial" w:cs="Arial"/>
                <w:sz w:val="22"/>
                <w:szCs w:val="22"/>
              </w:rPr>
            </w:pPr>
            <w:r w:rsidRPr="003D155D">
              <w:rPr>
                <w:rFonts w:ascii="Arial" w:hAnsi="Arial" w:cs="Arial"/>
                <w:b/>
                <w:sz w:val="22"/>
                <w:szCs w:val="22"/>
              </w:rPr>
              <w:t>P2-</w:t>
            </w:r>
            <w:r w:rsidRPr="003D155D">
              <w:rPr>
                <w:rFonts w:ascii="Arial" w:hAnsi="Arial" w:cs="Arial"/>
                <w:sz w:val="22"/>
                <w:szCs w:val="22"/>
              </w:rPr>
              <w:t xml:space="preserve"> Identify and interpret main ideas and/or key procedures in the text </w:t>
            </w:r>
          </w:p>
          <w:p w:rsidR="003D155D" w:rsidRPr="003D155D" w:rsidRDefault="003D155D" w:rsidP="00933924">
            <w:pPr>
              <w:spacing w:before="120"/>
              <w:ind w:left="340" w:hanging="340"/>
              <w:rPr>
                <w:rFonts w:ascii="Arial" w:hAnsi="Arial" w:cs="Arial"/>
                <w:sz w:val="22"/>
                <w:szCs w:val="22"/>
              </w:rPr>
            </w:pPr>
            <w:r w:rsidRPr="003D155D">
              <w:rPr>
                <w:rFonts w:ascii="Arial" w:hAnsi="Arial" w:cs="Arial"/>
                <w:b/>
                <w:sz w:val="22"/>
                <w:szCs w:val="22"/>
              </w:rPr>
              <w:t>P3-</w:t>
            </w:r>
            <w:r w:rsidRPr="003D155D">
              <w:rPr>
                <w:rFonts w:ascii="Arial" w:hAnsi="Arial" w:cs="Arial"/>
                <w:sz w:val="22"/>
                <w:szCs w:val="22"/>
              </w:rPr>
              <w:t xml:space="preserve"> Identify and interpret the meaning of key words and phrases in the text</w:t>
            </w:r>
          </w:p>
          <w:p w:rsidR="003D155D" w:rsidRPr="003D155D" w:rsidRDefault="003D155D" w:rsidP="00933924">
            <w:pPr>
              <w:spacing w:before="120"/>
              <w:ind w:left="340" w:hanging="340"/>
              <w:rPr>
                <w:rFonts w:ascii="Arial" w:hAnsi="Arial" w:cs="Arial"/>
                <w:sz w:val="22"/>
                <w:szCs w:val="22"/>
              </w:rPr>
            </w:pPr>
            <w:r w:rsidRPr="003D155D">
              <w:rPr>
                <w:rFonts w:ascii="Arial" w:hAnsi="Arial" w:cs="Arial"/>
                <w:b/>
                <w:sz w:val="22"/>
                <w:szCs w:val="22"/>
              </w:rPr>
              <w:t>P4-</w:t>
            </w:r>
            <w:r w:rsidRPr="003D155D">
              <w:rPr>
                <w:rFonts w:ascii="Arial" w:hAnsi="Arial" w:cs="Arial"/>
                <w:sz w:val="22"/>
                <w:szCs w:val="22"/>
              </w:rPr>
              <w:t xml:space="preserve"> Express opinions on the text or on its subject matter in a clear and simple manner</w:t>
            </w:r>
          </w:p>
        </w:tc>
        <w:tc>
          <w:tcPr>
            <w:tcW w:w="4678" w:type="dxa"/>
          </w:tcPr>
          <w:p w:rsidR="003D155D" w:rsidRPr="003D155D" w:rsidRDefault="003D155D" w:rsidP="00933924">
            <w:pPr>
              <w:spacing w:before="120"/>
              <w:ind w:left="340" w:hanging="340"/>
              <w:rPr>
                <w:rFonts w:ascii="Arial" w:hAnsi="Arial" w:cs="Arial"/>
                <w:sz w:val="22"/>
                <w:szCs w:val="22"/>
              </w:rPr>
            </w:pPr>
            <w:r w:rsidRPr="003D155D">
              <w:rPr>
                <w:rFonts w:ascii="Arial" w:hAnsi="Arial" w:cs="Arial"/>
                <w:b/>
                <w:sz w:val="22"/>
                <w:szCs w:val="22"/>
              </w:rPr>
              <w:t>K1-</w:t>
            </w:r>
            <w:r w:rsidRPr="003D155D">
              <w:rPr>
                <w:rFonts w:ascii="Arial" w:hAnsi="Arial" w:cs="Arial"/>
                <w:sz w:val="22"/>
                <w:szCs w:val="22"/>
              </w:rPr>
              <w:t xml:space="preserve"> Importance of written texts</w:t>
            </w:r>
          </w:p>
          <w:p w:rsidR="003D155D" w:rsidRPr="003D155D" w:rsidRDefault="003D155D" w:rsidP="00933924">
            <w:pPr>
              <w:spacing w:before="120"/>
              <w:ind w:left="340" w:hanging="340"/>
              <w:rPr>
                <w:rFonts w:ascii="Arial" w:hAnsi="Arial" w:cs="Arial"/>
                <w:sz w:val="22"/>
                <w:szCs w:val="22"/>
              </w:rPr>
            </w:pPr>
            <w:r w:rsidRPr="003D155D">
              <w:rPr>
                <w:rFonts w:ascii="Arial" w:hAnsi="Arial" w:cs="Arial"/>
                <w:b/>
                <w:sz w:val="22"/>
                <w:szCs w:val="22"/>
              </w:rPr>
              <w:t>K2-</w:t>
            </w:r>
            <w:r w:rsidRPr="003D155D">
              <w:rPr>
                <w:rFonts w:ascii="Arial" w:hAnsi="Arial" w:cs="Arial"/>
                <w:sz w:val="22"/>
                <w:szCs w:val="22"/>
              </w:rPr>
              <w:t xml:space="preserve"> Importance of correct interpretation of texts</w:t>
            </w:r>
          </w:p>
          <w:p w:rsidR="003D155D" w:rsidRPr="003D155D" w:rsidRDefault="003D155D" w:rsidP="00933924">
            <w:pPr>
              <w:spacing w:before="120"/>
              <w:ind w:left="340" w:hanging="340"/>
              <w:rPr>
                <w:rFonts w:ascii="Arial" w:hAnsi="Arial" w:cs="Arial"/>
                <w:sz w:val="22"/>
                <w:szCs w:val="22"/>
              </w:rPr>
            </w:pPr>
            <w:r w:rsidRPr="003D155D">
              <w:rPr>
                <w:rFonts w:ascii="Arial" w:hAnsi="Arial" w:cs="Arial"/>
                <w:b/>
                <w:sz w:val="22"/>
                <w:szCs w:val="22"/>
              </w:rPr>
              <w:t>K3-</w:t>
            </w:r>
            <w:r w:rsidRPr="003D155D">
              <w:rPr>
                <w:rFonts w:ascii="Arial" w:hAnsi="Arial" w:cs="Arial"/>
                <w:sz w:val="22"/>
                <w:szCs w:val="22"/>
              </w:rPr>
              <w:t xml:space="preserve"> Key words and key phrases</w:t>
            </w:r>
          </w:p>
          <w:p w:rsidR="003D155D" w:rsidRPr="003D155D" w:rsidRDefault="003D155D" w:rsidP="00933924">
            <w:pPr>
              <w:spacing w:before="120"/>
              <w:ind w:left="340" w:hanging="340"/>
              <w:rPr>
                <w:rFonts w:ascii="Arial" w:hAnsi="Arial" w:cs="Arial"/>
                <w:b/>
                <w:sz w:val="22"/>
                <w:szCs w:val="22"/>
              </w:rPr>
            </w:pPr>
            <w:r w:rsidRPr="003D155D">
              <w:rPr>
                <w:rFonts w:ascii="Arial" w:hAnsi="Arial" w:cs="Arial"/>
                <w:b/>
                <w:sz w:val="22"/>
                <w:szCs w:val="22"/>
              </w:rPr>
              <w:t>K4-</w:t>
            </w:r>
            <w:r w:rsidRPr="003D155D">
              <w:rPr>
                <w:rFonts w:ascii="Arial" w:hAnsi="Arial" w:cs="Arial"/>
                <w:sz w:val="22"/>
                <w:szCs w:val="22"/>
              </w:rPr>
              <w:t xml:space="preserve"> Explanation of text in a variety of contexts</w:t>
            </w:r>
          </w:p>
        </w:tc>
      </w:tr>
      <w:tr w:rsidR="003D155D" w:rsidRPr="003D155D" w:rsidTr="003D155D">
        <w:tc>
          <w:tcPr>
            <w:tcW w:w="2694" w:type="dxa"/>
          </w:tcPr>
          <w:p w:rsidR="003D155D" w:rsidRPr="003D155D" w:rsidRDefault="003D155D" w:rsidP="00933924">
            <w:pPr>
              <w:spacing w:before="120"/>
              <w:rPr>
                <w:rFonts w:ascii="Arial" w:hAnsi="Arial" w:cs="Arial"/>
                <w:b/>
                <w:sz w:val="22"/>
                <w:szCs w:val="22"/>
              </w:rPr>
            </w:pPr>
            <w:r w:rsidRPr="003D155D">
              <w:rPr>
                <w:rFonts w:ascii="Arial" w:hAnsi="Arial" w:cs="Arial"/>
                <w:b/>
                <w:sz w:val="22"/>
                <w:szCs w:val="22"/>
              </w:rPr>
              <w:t xml:space="preserve">D2: </w:t>
            </w:r>
          </w:p>
          <w:p w:rsidR="003D155D" w:rsidRPr="003D155D" w:rsidRDefault="003D155D" w:rsidP="00933924">
            <w:pPr>
              <w:spacing w:before="120"/>
              <w:rPr>
                <w:rFonts w:ascii="Arial" w:hAnsi="Arial" w:cs="Arial"/>
                <w:b/>
                <w:sz w:val="22"/>
                <w:szCs w:val="22"/>
              </w:rPr>
            </w:pPr>
            <w:r w:rsidRPr="003D155D">
              <w:rPr>
                <w:rFonts w:ascii="Arial" w:hAnsi="Arial" w:cs="Arial"/>
                <w:b/>
                <w:sz w:val="22"/>
                <w:szCs w:val="22"/>
              </w:rPr>
              <w:t>Write texts for different contexts</w:t>
            </w:r>
          </w:p>
          <w:p w:rsidR="003D155D" w:rsidRPr="003D155D" w:rsidRDefault="003D155D" w:rsidP="00933924">
            <w:pPr>
              <w:spacing w:before="120"/>
              <w:rPr>
                <w:rFonts w:ascii="Arial" w:hAnsi="Arial" w:cs="Arial"/>
                <w:sz w:val="22"/>
                <w:szCs w:val="22"/>
              </w:rPr>
            </w:pPr>
          </w:p>
          <w:p w:rsidR="003D155D" w:rsidRPr="003D155D" w:rsidRDefault="003D155D" w:rsidP="00933924">
            <w:pPr>
              <w:spacing w:before="120"/>
              <w:rPr>
                <w:rFonts w:ascii="Arial" w:hAnsi="Arial" w:cs="Arial"/>
                <w:sz w:val="22"/>
                <w:szCs w:val="22"/>
              </w:rPr>
            </w:pPr>
          </w:p>
          <w:p w:rsidR="003D155D" w:rsidRPr="003D155D" w:rsidRDefault="003D155D" w:rsidP="00933924">
            <w:pPr>
              <w:spacing w:before="120"/>
              <w:rPr>
                <w:rFonts w:ascii="Arial" w:hAnsi="Arial" w:cs="Arial"/>
                <w:b/>
                <w:sz w:val="22"/>
                <w:szCs w:val="22"/>
              </w:rPr>
            </w:pPr>
          </w:p>
        </w:tc>
        <w:tc>
          <w:tcPr>
            <w:tcW w:w="6378" w:type="dxa"/>
          </w:tcPr>
          <w:p w:rsidR="003D155D" w:rsidRPr="003D155D" w:rsidRDefault="003D155D" w:rsidP="00933924">
            <w:pPr>
              <w:spacing w:before="120"/>
              <w:ind w:left="340" w:hanging="340"/>
              <w:rPr>
                <w:rFonts w:ascii="Arial" w:hAnsi="Arial" w:cs="Arial"/>
                <w:sz w:val="22"/>
                <w:szCs w:val="22"/>
              </w:rPr>
            </w:pPr>
            <w:r w:rsidRPr="003D155D">
              <w:rPr>
                <w:rFonts w:ascii="Arial" w:hAnsi="Arial" w:cs="Arial"/>
                <w:b/>
                <w:sz w:val="22"/>
                <w:szCs w:val="22"/>
              </w:rPr>
              <w:t>P1-</w:t>
            </w:r>
            <w:r w:rsidRPr="003D155D">
              <w:rPr>
                <w:rFonts w:ascii="Arial" w:hAnsi="Arial" w:cs="Arial"/>
                <w:sz w:val="22"/>
                <w:szCs w:val="22"/>
              </w:rPr>
              <w:t xml:space="preserve"> Use clear and simple English on familiar subjects</w:t>
            </w:r>
          </w:p>
          <w:p w:rsidR="003D155D" w:rsidRPr="003D155D" w:rsidRDefault="003D155D" w:rsidP="00933924">
            <w:pPr>
              <w:spacing w:before="120"/>
              <w:ind w:left="340" w:hanging="340"/>
              <w:rPr>
                <w:rFonts w:ascii="Arial" w:hAnsi="Arial" w:cs="Arial"/>
                <w:sz w:val="22"/>
                <w:szCs w:val="22"/>
              </w:rPr>
            </w:pPr>
            <w:r w:rsidRPr="003D155D">
              <w:rPr>
                <w:rFonts w:ascii="Arial" w:hAnsi="Arial" w:cs="Arial"/>
                <w:b/>
                <w:sz w:val="22"/>
                <w:szCs w:val="22"/>
              </w:rPr>
              <w:t>P2-</w:t>
            </w:r>
            <w:r w:rsidRPr="003D155D">
              <w:rPr>
                <w:rFonts w:ascii="Arial" w:hAnsi="Arial" w:cs="Arial"/>
                <w:sz w:val="22"/>
                <w:szCs w:val="22"/>
              </w:rPr>
              <w:t xml:space="preserve"> Apply planning, drafting and editing processes </w:t>
            </w:r>
          </w:p>
          <w:p w:rsidR="003D155D" w:rsidRPr="003D155D" w:rsidRDefault="003D155D" w:rsidP="00933924">
            <w:pPr>
              <w:spacing w:before="120"/>
              <w:ind w:left="340" w:hanging="340"/>
              <w:rPr>
                <w:rFonts w:ascii="Arial" w:hAnsi="Arial" w:cs="Arial"/>
                <w:sz w:val="22"/>
                <w:szCs w:val="22"/>
              </w:rPr>
            </w:pPr>
            <w:r w:rsidRPr="003D155D">
              <w:rPr>
                <w:rFonts w:ascii="Arial" w:hAnsi="Arial" w:cs="Arial"/>
                <w:b/>
                <w:sz w:val="22"/>
                <w:szCs w:val="22"/>
              </w:rPr>
              <w:t>P3-</w:t>
            </w:r>
            <w:r w:rsidRPr="003D155D">
              <w:rPr>
                <w:rFonts w:ascii="Arial" w:hAnsi="Arial" w:cs="Arial"/>
                <w:sz w:val="22"/>
                <w:szCs w:val="22"/>
              </w:rPr>
              <w:t xml:space="preserve"> Apply correct and coherent sequence and structure of information and/or ideas </w:t>
            </w:r>
          </w:p>
          <w:p w:rsidR="003D155D" w:rsidRPr="003D155D" w:rsidRDefault="003D155D" w:rsidP="00933924">
            <w:pPr>
              <w:spacing w:before="120"/>
              <w:ind w:left="340" w:hanging="340"/>
              <w:rPr>
                <w:rFonts w:ascii="Arial" w:hAnsi="Arial" w:cs="Arial"/>
                <w:sz w:val="22"/>
                <w:szCs w:val="22"/>
              </w:rPr>
            </w:pPr>
            <w:r w:rsidRPr="003D155D">
              <w:rPr>
                <w:rFonts w:ascii="Arial" w:hAnsi="Arial" w:cs="Arial"/>
                <w:b/>
                <w:sz w:val="22"/>
                <w:szCs w:val="22"/>
              </w:rPr>
              <w:t>P4-</w:t>
            </w:r>
            <w:r w:rsidRPr="003D155D">
              <w:rPr>
                <w:rFonts w:ascii="Arial" w:hAnsi="Arial" w:cs="Arial"/>
                <w:sz w:val="22"/>
                <w:szCs w:val="22"/>
              </w:rPr>
              <w:t xml:space="preserve"> Achieve reasonable comprehension of written text through correct spelling, punctuation, and use of grammar</w:t>
            </w:r>
          </w:p>
        </w:tc>
        <w:tc>
          <w:tcPr>
            <w:tcW w:w="4678" w:type="dxa"/>
          </w:tcPr>
          <w:p w:rsidR="003D155D" w:rsidRPr="003D155D" w:rsidRDefault="003D155D" w:rsidP="00933924">
            <w:pPr>
              <w:spacing w:before="120"/>
              <w:ind w:left="340" w:hanging="340"/>
              <w:rPr>
                <w:rFonts w:ascii="Arial" w:hAnsi="Arial" w:cs="Arial"/>
                <w:sz w:val="22"/>
                <w:szCs w:val="22"/>
              </w:rPr>
            </w:pPr>
            <w:r w:rsidRPr="003D155D">
              <w:rPr>
                <w:rFonts w:ascii="Arial" w:hAnsi="Arial" w:cs="Arial"/>
                <w:b/>
                <w:sz w:val="22"/>
                <w:szCs w:val="22"/>
              </w:rPr>
              <w:t>K1-</w:t>
            </w:r>
            <w:r w:rsidRPr="003D155D">
              <w:rPr>
                <w:rFonts w:ascii="Arial" w:hAnsi="Arial" w:cs="Arial"/>
                <w:sz w:val="22"/>
                <w:szCs w:val="22"/>
              </w:rPr>
              <w:t xml:space="preserve"> Methods of simple English writing</w:t>
            </w:r>
          </w:p>
          <w:p w:rsidR="003D155D" w:rsidRPr="003D155D" w:rsidRDefault="003D155D" w:rsidP="00933924">
            <w:pPr>
              <w:spacing w:before="120"/>
              <w:ind w:left="340" w:hanging="340"/>
              <w:rPr>
                <w:rFonts w:ascii="Arial" w:hAnsi="Arial" w:cs="Arial"/>
                <w:sz w:val="22"/>
                <w:szCs w:val="22"/>
              </w:rPr>
            </w:pPr>
            <w:r w:rsidRPr="003D155D">
              <w:rPr>
                <w:rFonts w:ascii="Arial" w:hAnsi="Arial" w:cs="Arial"/>
                <w:b/>
                <w:sz w:val="22"/>
                <w:szCs w:val="22"/>
              </w:rPr>
              <w:t>K2-</w:t>
            </w:r>
            <w:r w:rsidRPr="003D155D">
              <w:rPr>
                <w:rFonts w:ascii="Arial" w:hAnsi="Arial" w:cs="Arial"/>
                <w:sz w:val="22"/>
                <w:szCs w:val="22"/>
              </w:rPr>
              <w:t xml:space="preserve"> Planning, drafting, and editing processes</w:t>
            </w:r>
          </w:p>
          <w:p w:rsidR="003D155D" w:rsidRPr="003D155D" w:rsidRDefault="003D155D" w:rsidP="00933924">
            <w:pPr>
              <w:spacing w:before="120"/>
              <w:ind w:left="340" w:hanging="340"/>
              <w:rPr>
                <w:rFonts w:ascii="Arial" w:hAnsi="Arial" w:cs="Arial"/>
                <w:sz w:val="22"/>
                <w:szCs w:val="22"/>
              </w:rPr>
            </w:pPr>
            <w:r w:rsidRPr="003D155D">
              <w:rPr>
                <w:rFonts w:ascii="Arial" w:hAnsi="Arial" w:cs="Arial"/>
                <w:b/>
                <w:sz w:val="22"/>
                <w:szCs w:val="22"/>
              </w:rPr>
              <w:t>K3-</w:t>
            </w:r>
            <w:r w:rsidRPr="003D155D">
              <w:rPr>
                <w:rFonts w:ascii="Arial" w:hAnsi="Arial" w:cs="Arial"/>
                <w:sz w:val="22"/>
                <w:szCs w:val="22"/>
              </w:rPr>
              <w:t xml:space="preserve"> </w:t>
            </w:r>
            <w:proofErr w:type="spellStart"/>
            <w:r w:rsidRPr="003D155D">
              <w:rPr>
                <w:rFonts w:ascii="Arial" w:hAnsi="Arial" w:cs="Arial"/>
                <w:sz w:val="22"/>
                <w:szCs w:val="22"/>
              </w:rPr>
              <w:t>Summarising</w:t>
            </w:r>
            <w:proofErr w:type="spellEnd"/>
            <w:r w:rsidRPr="003D155D">
              <w:rPr>
                <w:rFonts w:ascii="Arial" w:hAnsi="Arial" w:cs="Arial"/>
                <w:sz w:val="22"/>
                <w:szCs w:val="22"/>
              </w:rPr>
              <w:t xml:space="preserve"> and paraphrasing of informed action</w:t>
            </w:r>
          </w:p>
          <w:p w:rsidR="003D155D" w:rsidRPr="003D155D" w:rsidRDefault="003D155D" w:rsidP="00933924">
            <w:pPr>
              <w:spacing w:before="120"/>
              <w:ind w:left="340" w:hanging="340"/>
              <w:rPr>
                <w:rFonts w:ascii="Arial" w:hAnsi="Arial" w:cs="Arial"/>
                <w:b/>
                <w:sz w:val="22"/>
                <w:szCs w:val="22"/>
              </w:rPr>
            </w:pPr>
            <w:r w:rsidRPr="003D155D">
              <w:rPr>
                <w:rFonts w:ascii="Arial" w:hAnsi="Arial" w:cs="Arial"/>
                <w:b/>
                <w:sz w:val="22"/>
                <w:szCs w:val="22"/>
              </w:rPr>
              <w:t>K4-</w:t>
            </w:r>
            <w:r w:rsidRPr="003D155D">
              <w:rPr>
                <w:rFonts w:ascii="Arial" w:hAnsi="Arial" w:cs="Arial"/>
                <w:sz w:val="22"/>
                <w:szCs w:val="22"/>
              </w:rPr>
              <w:t xml:space="preserve"> Principles of English grammar</w:t>
            </w:r>
          </w:p>
        </w:tc>
      </w:tr>
      <w:tr w:rsidR="003D155D" w:rsidRPr="003D155D" w:rsidTr="003D155D">
        <w:tc>
          <w:tcPr>
            <w:tcW w:w="2694" w:type="dxa"/>
          </w:tcPr>
          <w:p w:rsidR="003D155D" w:rsidRPr="003D155D" w:rsidRDefault="003D155D" w:rsidP="00933924">
            <w:pPr>
              <w:spacing w:before="120"/>
              <w:rPr>
                <w:rFonts w:ascii="Arial" w:hAnsi="Arial" w:cs="Arial"/>
                <w:b/>
                <w:sz w:val="22"/>
                <w:szCs w:val="22"/>
              </w:rPr>
            </w:pPr>
            <w:r w:rsidRPr="003D155D">
              <w:rPr>
                <w:rFonts w:ascii="Arial" w:hAnsi="Arial" w:cs="Arial"/>
                <w:b/>
                <w:sz w:val="22"/>
                <w:szCs w:val="22"/>
              </w:rPr>
              <w:t xml:space="preserve">D3: </w:t>
            </w:r>
          </w:p>
          <w:p w:rsidR="003D155D" w:rsidRPr="003D155D" w:rsidRDefault="003D155D" w:rsidP="00933924">
            <w:pPr>
              <w:spacing w:before="120"/>
              <w:rPr>
                <w:rFonts w:ascii="Arial" w:hAnsi="Arial" w:cs="Arial"/>
                <w:b/>
                <w:sz w:val="22"/>
                <w:szCs w:val="22"/>
              </w:rPr>
            </w:pPr>
            <w:r w:rsidRPr="003D155D">
              <w:rPr>
                <w:rFonts w:ascii="Arial" w:hAnsi="Arial" w:cs="Arial"/>
                <w:b/>
                <w:sz w:val="22"/>
                <w:szCs w:val="22"/>
              </w:rPr>
              <w:t>Apply speaking and listening skills</w:t>
            </w:r>
          </w:p>
        </w:tc>
        <w:tc>
          <w:tcPr>
            <w:tcW w:w="6378" w:type="dxa"/>
          </w:tcPr>
          <w:p w:rsidR="003D155D" w:rsidRPr="003D155D" w:rsidRDefault="003D155D" w:rsidP="00933924">
            <w:pPr>
              <w:spacing w:before="120"/>
              <w:ind w:left="340" w:hanging="340"/>
              <w:rPr>
                <w:rFonts w:ascii="Arial" w:hAnsi="Arial" w:cs="Arial"/>
                <w:sz w:val="22"/>
                <w:szCs w:val="22"/>
              </w:rPr>
            </w:pPr>
            <w:r w:rsidRPr="003D155D">
              <w:rPr>
                <w:rFonts w:ascii="Arial" w:hAnsi="Arial" w:cs="Arial"/>
                <w:b/>
                <w:sz w:val="22"/>
                <w:szCs w:val="22"/>
              </w:rPr>
              <w:t>P1-</w:t>
            </w:r>
            <w:r w:rsidRPr="003D155D">
              <w:rPr>
                <w:rFonts w:ascii="Arial" w:hAnsi="Arial" w:cs="Arial"/>
                <w:sz w:val="22"/>
                <w:szCs w:val="22"/>
              </w:rPr>
              <w:t xml:space="preserve"> Identify and interpret key points </w:t>
            </w:r>
          </w:p>
          <w:p w:rsidR="003D155D" w:rsidRPr="003D155D" w:rsidRDefault="003D155D" w:rsidP="00933924">
            <w:pPr>
              <w:spacing w:before="120"/>
              <w:ind w:left="340" w:hanging="340"/>
              <w:rPr>
                <w:rFonts w:ascii="Arial" w:hAnsi="Arial" w:cs="Arial"/>
                <w:sz w:val="22"/>
                <w:szCs w:val="22"/>
              </w:rPr>
            </w:pPr>
            <w:r w:rsidRPr="003D155D">
              <w:rPr>
                <w:rFonts w:ascii="Arial" w:hAnsi="Arial" w:cs="Arial"/>
                <w:b/>
                <w:sz w:val="22"/>
                <w:szCs w:val="22"/>
              </w:rPr>
              <w:t>P2-</w:t>
            </w:r>
            <w:r w:rsidRPr="003D155D">
              <w:rPr>
                <w:rFonts w:ascii="Arial" w:hAnsi="Arial" w:cs="Arial"/>
                <w:sz w:val="22"/>
                <w:szCs w:val="22"/>
              </w:rPr>
              <w:t xml:space="preserve"> Convey information in a clear and concise manner</w:t>
            </w:r>
          </w:p>
          <w:p w:rsidR="003D155D" w:rsidRPr="003D155D" w:rsidRDefault="003D155D" w:rsidP="00933924">
            <w:pPr>
              <w:spacing w:before="120"/>
              <w:ind w:left="340" w:hanging="340"/>
              <w:rPr>
                <w:rFonts w:ascii="Arial" w:hAnsi="Arial" w:cs="Arial"/>
                <w:sz w:val="22"/>
                <w:szCs w:val="22"/>
              </w:rPr>
            </w:pPr>
            <w:r w:rsidRPr="003D155D">
              <w:rPr>
                <w:rFonts w:ascii="Arial" w:hAnsi="Arial" w:cs="Arial"/>
                <w:b/>
                <w:sz w:val="22"/>
                <w:szCs w:val="22"/>
              </w:rPr>
              <w:t>P3-</w:t>
            </w:r>
            <w:r w:rsidRPr="003D155D">
              <w:rPr>
                <w:rFonts w:ascii="Arial" w:hAnsi="Arial" w:cs="Arial"/>
                <w:sz w:val="22"/>
                <w:szCs w:val="22"/>
              </w:rPr>
              <w:t xml:space="preserve"> Use speaking and listening skills effectively</w:t>
            </w:r>
          </w:p>
        </w:tc>
        <w:tc>
          <w:tcPr>
            <w:tcW w:w="4678" w:type="dxa"/>
          </w:tcPr>
          <w:p w:rsidR="003D155D" w:rsidRPr="003D155D" w:rsidRDefault="003D155D" w:rsidP="00933924">
            <w:pPr>
              <w:spacing w:before="120"/>
              <w:ind w:left="340" w:hanging="340"/>
              <w:rPr>
                <w:rFonts w:ascii="Arial" w:hAnsi="Arial" w:cs="Arial"/>
                <w:sz w:val="22"/>
                <w:szCs w:val="22"/>
              </w:rPr>
            </w:pPr>
            <w:r w:rsidRPr="003D155D">
              <w:rPr>
                <w:rFonts w:ascii="Arial" w:hAnsi="Arial" w:cs="Arial"/>
                <w:b/>
                <w:sz w:val="22"/>
                <w:szCs w:val="22"/>
              </w:rPr>
              <w:t>K1-</w:t>
            </w:r>
            <w:r w:rsidRPr="003D155D">
              <w:rPr>
                <w:rFonts w:ascii="Arial" w:hAnsi="Arial" w:cs="Arial"/>
                <w:sz w:val="22"/>
                <w:szCs w:val="22"/>
              </w:rPr>
              <w:t xml:space="preserve"> Speaking and listening skills</w:t>
            </w:r>
          </w:p>
          <w:p w:rsidR="003D155D" w:rsidRPr="003D155D" w:rsidRDefault="003D155D" w:rsidP="00933924">
            <w:pPr>
              <w:spacing w:before="120"/>
              <w:ind w:left="340" w:hanging="340"/>
              <w:rPr>
                <w:rFonts w:ascii="Arial" w:hAnsi="Arial" w:cs="Arial"/>
                <w:sz w:val="22"/>
                <w:szCs w:val="22"/>
              </w:rPr>
            </w:pPr>
            <w:r w:rsidRPr="003D155D">
              <w:rPr>
                <w:rFonts w:ascii="Arial" w:hAnsi="Arial" w:cs="Arial"/>
                <w:b/>
                <w:sz w:val="22"/>
                <w:szCs w:val="22"/>
              </w:rPr>
              <w:t>K2-</w:t>
            </w:r>
            <w:r w:rsidRPr="003D155D">
              <w:rPr>
                <w:rFonts w:ascii="Arial" w:hAnsi="Arial" w:cs="Arial"/>
                <w:sz w:val="22"/>
                <w:szCs w:val="22"/>
              </w:rPr>
              <w:t xml:space="preserve"> Speaking and listening skills</w:t>
            </w:r>
          </w:p>
          <w:p w:rsidR="003D155D" w:rsidRPr="003D155D" w:rsidRDefault="003D155D" w:rsidP="00933924">
            <w:pPr>
              <w:spacing w:before="120"/>
              <w:ind w:left="340" w:hanging="340"/>
              <w:rPr>
                <w:rFonts w:ascii="Arial" w:hAnsi="Arial" w:cs="Arial"/>
                <w:b/>
                <w:sz w:val="22"/>
                <w:szCs w:val="22"/>
              </w:rPr>
            </w:pPr>
            <w:r w:rsidRPr="003D155D">
              <w:rPr>
                <w:rFonts w:ascii="Arial" w:hAnsi="Arial" w:cs="Arial"/>
                <w:b/>
                <w:sz w:val="22"/>
                <w:szCs w:val="22"/>
              </w:rPr>
              <w:t>K3-</w:t>
            </w:r>
            <w:r w:rsidRPr="003D155D">
              <w:rPr>
                <w:rFonts w:ascii="Arial" w:hAnsi="Arial" w:cs="Arial"/>
                <w:sz w:val="22"/>
                <w:szCs w:val="22"/>
              </w:rPr>
              <w:t xml:space="preserve"> Speaking and listening skills</w:t>
            </w:r>
          </w:p>
        </w:tc>
      </w:tr>
    </w:tbl>
    <w:p w:rsidR="0010546E" w:rsidRDefault="0010546E" w:rsidP="00F13AC6">
      <w:pPr>
        <w:spacing w:before="10"/>
        <w:rPr>
          <w:rFonts w:ascii="Arial"/>
          <w:b/>
        </w:rPr>
      </w:pPr>
    </w:p>
    <w:sectPr w:rsidR="0010546E" w:rsidSect="00BC70C5">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293" w:rsidRDefault="009F4293" w:rsidP="009F4293">
      <w:r>
        <w:separator/>
      </w:r>
    </w:p>
  </w:endnote>
  <w:endnote w:type="continuationSeparator" w:id="0">
    <w:p w:rsidR="009F4293" w:rsidRDefault="009F4293" w:rsidP="009F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429218"/>
      <w:docPartObj>
        <w:docPartGallery w:val="Page Numbers (Bottom of Page)"/>
        <w:docPartUnique/>
      </w:docPartObj>
    </w:sdtPr>
    <w:sdtEndPr/>
    <w:sdtContent>
      <w:p w:rsidR="009F4293" w:rsidRDefault="009F4293">
        <w:pPr>
          <w:pStyle w:val="Fuzeile"/>
          <w:jc w:val="right"/>
        </w:pPr>
        <w:r>
          <w:fldChar w:fldCharType="begin"/>
        </w:r>
        <w:r>
          <w:instrText>PAGE   \* MERGEFORMAT</w:instrText>
        </w:r>
        <w:r>
          <w:fldChar w:fldCharType="separate"/>
        </w:r>
        <w:r w:rsidR="003D155D" w:rsidRPr="003D155D">
          <w:rPr>
            <w:noProof/>
            <w:lang w:val="de-DE"/>
          </w:rPr>
          <w:t>1</w:t>
        </w:r>
        <w:r>
          <w:fldChar w:fldCharType="end"/>
        </w:r>
      </w:p>
    </w:sdtContent>
  </w:sdt>
  <w:tbl>
    <w:tblPr>
      <w:tblW w:w="0" w:type="auto"/>
      <w:tblBorders>
        <w:top w:val="single" w:sz="12" w:space="0" w:color="auto"/>
      </w:tblBorders>
      <w:tblLook w:val="0000" w:firstRow="0" w:lastRow="0" w:firstColumn="0" w:lastColumn="0" w:noHBand="0" w:noVBand="0"/>
    </w:tblPr>
    <w:tblGrid>
      <w:gridCol w:w="6952"/>
      <w:gridCol w:w="6954"/>
    </w:tblGrid>
    <w:tr w:rsidR="001042AA" w:rsidTr="001042AA">
      <w:trPr>
        <w:trHeight w:val="354"/>
      </w:trPr>
      <w:tc>
        <w:tcPr>
          <w:tcW w:w="6952" w:type="dxa"/>
          <w:tcBorders>
            <w:top w:val="single" w:sz="12" w:space="0" w:color="auto"/>
            <w:left w:val="nil"/>
            <w:bottom w:val="nil"/>
            <w:right w:val="nil"/>
          </w:tcBorders>
        </w:tcPr>
        <w:p w:rsidR="001042AA" w:rsidRDefault="00C509E5" w:rsidP="00D90C9F">
          <w:pPr>
            <w:rPr>
              <w:bCs/>
              <w:sz w:val="20"/>
            </w:rPr>
          </w:pPr>
          <w:r>
            <w:rPr>
              <w:sz w:val="20"/>
            </w:rPr>
            <w:t>Industry Standard Setting Body: N/A</w:t>
          </w:r>
        </w:p>
      </w:tc>
      <w:tc>
        <w:tcPr>
          <w:tcW w:w="6954" w:type="dxa"/>
          <w:tcBorders>
            <w:top w:val="single" w:sz="12" w:space="0" w:color="auto"/>
            <w:left w:val="nil"/>
            <w:bottom w:val="nil"/>
            <w:right w:val="nil"/>
          </w:tcBorders>
        </w:tcPr>
        <w:p w:rsidR="001042AA" w:rsidRDefault="001042AA" w:rsidP="0010546E">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NAVTTC </w:t>
          </w:r>
          <w:r w:rsidR="0010546E">
            <w:rPr>
              <w:bCs/>
              <w:sz w:val="20"/>
            </w:rPr>
            <w:t>10.12</w:t>
          </w:r>
          <w:r w:rsidR="005E66FE">
            <w:rPr>
              <w:bCs/>
              <w:sz w:val="20"/>
            </w:rPr>
            <w:t>.201</w:t>
          </w:r>
          <w:r w:rsidR="0010546E">
            <w:rPr>
              <w:bCs/>
              <w:sz w:val="20"/>
            </w:rPr>
            <w:t>4</w:t>
          </w:r>
        </w:p>
      </w:tc>
    </w:tr>
  </w:tbl>
  <w:p w:rsidR="009F4293" w:rsidRDefault="009F42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293" w:rsidRDefault="009F4293" w:rsidP="009F4293">
      <w:r>
        <w:separator/>
      </w:r>
    </w:p>
  </w:footnote>
  <w:footnote w:type="continuationSeparator" w:id="0">
    <w:p w:rsidR="009F4293" w:rsidRDefault="009F4293" w:rsidP="009F4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93" w:rsidRDefault="009F4293">
    <w:pPr>
      <w:pStyle w:val="Kopfzeile"/>
      <w:rPr>
        <w:lang w:val="de-DE"/>
      </w:rPr>
    </w:pPr>
  </w:p>
  <w:p w:rsidR="009F4293" w:rsidRPr="00DF193E" w:rsidRDefault="009F4293">
    <w:pPr>
      <w:pStyle w:val="Kopfzeile"/>
      <w:rPr>
        <w:rFonts w:ascii="Arial" w:hAnsi="Arial" w:cs="Arial"/>
      </w:rPr>
    </w:pPr>
    <w:r w:rsidRPr="00DF193E">
      <w:rPr>
        <w:rFonts w:ascii="Arial" w:hAnsi="Arial" w:cs="Arial"/>
      </w:rPr>
      <w:t xml:space="preserve">NAVTTC registered </w:t>
    </w:r>
    <w:r w:rsidRPr="009F4293">
      <w:rPr>
        <w:rFonts w:ascii="Arial" w:hAnsi="Arial" w:cs="Arial"/>
        <w:lang w:val="en-GB"/>
      </w:rPr>
      <w:t>competency</w:t>
    </w:r>
    <w:r w:rsidRPr="00DF193E">
      <w:rPr>
        <w:rFonts w:ascii="Arial" w:hAnsi="Arial" w:cs="Arial"/>
      </w:rPr>
      <w:t xml:space="preserve"> </w:t>
    </w:r>
    <w:r w:rsidRPr="009F4293">
      <w:rPr>
        <w:rFonts w:ascii="Arial" w:hAnsi="Arial" w:cs="Arial"/>
        <w:lang w:val="en-GB"/>
      </w:rPr>
      <w:t>standard</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5E66FE">
      <w:rPr>
        <w:rFonts w:ascii="Arial" w:hAnsi="Arial" w:cs="Arial"/>
        <w:lang w:val="en-GB"/>
      </w:rPr>
      <w:t xml:space="preserve">         </w:t>
    </w:r>
    <w:r w:rsidR="004F6399">
      <w:rPr>
        <w:rFonts w:ascii="Arial" w:hAnsi="Arial" w:cs="Arial"/>
        <w:lang w:val="en-GB"/>
      </w:rPr>
      <w:t xml:space="preserve">    </w:t>
    </w:r>
    <w:r w:rsidR="005E66FE">
      <w:rPr>
        <w:rFonts w:ascii="Arial" w:hAnsi="Arial" w:cs="Arial"/>
        <w:lang w:val="en-GB"/>
      </w:rPr>
      <w:t xml:space="preserve">CS code: </w:t>
    </w:r>
    <w:r w:rsidR="0054317C" w:rsidRPr="0054317C">
      <w:rPr>
        <w:rFonts w:ascii="Arial" w:hAnsi="Arial" w:cs="Arial"/>
        <w:lang w:val="en-GB"/>
      </w:rPr>
      <w:t>071</w:t>
    </w:r>
    <w:r w:rsidR="0010546E">
      <w:rPr>
        <w:rFonts w:ascii="Arial" w:hAnsi="Arial" w:cs="Arial"/>
        <w:lang w:val="en-GB"/>
      </w:rPr>
      <w:t>3</w:t>
    </w:r>
    <w:r w:rsidRPr="009F4293">
      <w:rPr>
        <w:rFonts w:ascii="Arial" w:hAnsi="Arial" w:cs="Arial"/>
        <w:lang w:val="en-GB"/>
      </w:rPr>
      <w:t>00</w:t>
    </w:r>
    <w:r w:rsidR="00371AEE">
      <w:rPr>
        <w:rFonts w:ascii="Arial" w:hAnsi="Arial" w:cs="Arial"/>
        <w:lang w:val="en-GB"/>
      </w:rPr>
      <w:t>3</w:t>
    </w:r>
    <w:r w:rsidR="001C2530">
      <w:rPr>
        <w:rFonts w:ascii="Arial" w:hAnsi="Arial" w:cs="Arial"/>
        <w:lang w:val="en-GB"/>
      </w:rPr>
      <w:t>6</w:t>
    </w:r>
    <w:r w:rsidR="003D155D">
      <w:rPr>
        <w:rFonts w:ascii="Arial" w:hAnsi="Arial" w:cs="Arial"/>
        <w:lang w:val="en-GB"/>
      </w:rPr>
      <w:t>7</w:t>
    </w:r>
    <w:r w:rsidR="005E66FE">
      <w:rPr>
        <w:rFonts w:ascii="Arial" w:hAnsi="Arial" w:cs="Arial"/>
        <w:lang w:val="en-GB"/>
      </w:rPr>
      <w:t>,</w:t>
    </w:r>
    <w:r>
      <w:rPr>
        <w:rFonts w:ascii="Arial" w:hAnsi="Arial" w:cs="Arial"/>
        <w:lang w:val="en-GB"/>
      </w:rPr>
      <w:t xml:space="preserve"> version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B85"/>
    <w:multiLevelType w:val="hybridMultilevel"/>
    <w:tmpl w:val="0BFE71B4"/>
    <w:lvl w:ilvl="0" w:tplc="93C20424">
      <w:start w:val="1"/>
      <w:numFmt w:val="decimal"/>
      <w:lvlText w:val="K%1."/>
      <w:lvlJc w:val="left"/>
      <w:pPr>
        <w:ind w:left="360" w:hanging="360"/>
      </w:pPr>
      <w:rPr>
        <w:b w:val="0"/>
      </w:rPr>
    </w:lvl>
    <w:lvl w:ilvl="1" w:tplc="00000002">
      <w:start w:val="1"/>
      <w:numFmt w:val="bullet"/>
      <w:lvlText w:val=""/>
      <w:lvlJc w:val="left"/>
      <w:pPr>
        <w:ind w:left="108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5E42295"/>
    <w:multiLevelType w:val="hybridMultilevel"/>
    <w:tmpl w:val="916ECE60"/>
    <w:lvl w:ilvl="0" w:tplc="BD46B276">
      <w:start w:val="1"/>
      <w:numFmt w:val="decimal"/>
      <w:lvlText w:val="P%1."/>
      <w:lvlJc w:val="left"/>
      <w:pPr>
        <w:ind w:left="36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0C8868DE"/>
    <w:multiLevelType w:val="hybridMultilevel"/>
    <w:tmpl w:val="AF4A5A1E"/>
    <w:lvl w:ilvl="0" w:tplc="A302FF1A">
      <w:start w:val="1"/>
      <w:numFmt w:val="decimal"/>
      <w:lvlText w:val="K%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nsid w:val="13AB44C2"/>
    <w:multiLevelType w:val="hybridMultilevel"/>
    <w:tmpl w:val="3140E6F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
    <w:nsid w:val="2C1B3466"/>
    <w:multiLevelType w:val="hybridMultilevel"/>
    <w:tmpl w:val="F3FA7276"/>
    <w:lvl w:ilvl="0" w:tplc="4D60E540">
      <w:start w:val="1"/>
      <w:numFmt w:val="decimal"/>
      <w:lvlText w:val="K%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4753CD0"/>
    <w:multiLevelType w:val="hybridMultilevel"/>
    <w:tmpl w:val="62C45FE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6">
    <w:nsid w:val="3973302F"/>
    <w:multiLevelType w:val="hybridMultilevel"/>
    <w:tmpl w:val="41D29970"/>
    <w:lvl w:ilvl="0" w:tplc="C9369CF6">
      <w:start w:val="1"/>
      <w:numFmt w:val="decimal"/>
      <w:lvlText w:val="K%1."/>
      <w:lvlJc w:val="left"/>
      <w:pPr>
        <w:ind w:left="360" w:hanging="360"/>
      </w:pPr>
      <w:rPr>
        <w:b w:val="0"/>
      </w:rPr>
    </w:lvl>
    <w:lvl w:ilvl="1" w:tplc="00000002">
      <w:start w:val="1"/>
      <w:numFmt w:val="bullet"/>
      <w:lvlText w:val=""/>
      <w:lvlJc w:val="left"/>
      <w:pPr>
        <w:ind w:left="108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402D39E2"/>
    <w:multiLevelType w:val="hybridMultilevel"/>
    <w:tmpl w:val="CB96EA76"/>
    <w:lvl w:ilvl="0" w:tplc="35C40540">
      <w:start w:val="1"/>
      <w:numFmt w:val="decimal"/>
      <w:lvlText w:val="P%1."/>
      <w:lvlJc w:val="left"/>
      <w:pPr>
        <w:ind w:left="360" w:hanging="360"/>
      </w:pPr>
      <w:rPr>
        <w:b w:val="0"/>
      </w:rPr>
    </w:lvl>
    <w:lvl w:ilvl="1" w:tplc="00000002">
      <w:start w:val="1"/>
      <w:numFmt w:val="bullet"/>
      <w:lvlText w:val=""/>
      <w:lvlJc w:val="left"/>
      <w:pPr>
        <w:ind w:left="108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4AA730BE"/>
    <w:multiLevelType w:val="hybridMultilevel"/>
    <w:tmpl w:val="52F27D7A"/>
    <w:lvl w:ilvl="0" w:tplc="372AAC2E">
      <w:start w:val="1"/>
      <w:numFmt w:val="decimal"/>
      <w:lvlText w:val="P%1."/>
      <w:lvlJc w:val="left"/>
      <w:pPr>
        <w:ind w:left="360" w:hanging="360"/>
      </w:pPr>
      <w:rPr>
        <w:b w:val="0"/>
      </w:rPr>
    </w:lvl>
    <w:lvl w:ilvl="1" w:tplc="00000002">
      <w:start w:val="1"/>
      <w:numFmt w:val="bullet"/>
      <w:lvlText w:val=""/>
      <w:lvlJc w:val="left"/>
      <w:pPr>
        <w:ind w:left="108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4E636C20"/>
    <w:multiLevelType w:val="hybridMultilevel"/>
    <w:tmpl w:val="DE12E4C8"/>
    <w:lvl w:ilvl="0" w:tplc="4FE68B1C">
      <w:start w:val="1"/>
      <w:numFmt w:val="decimal"/>
      <w:lvlText w:val="P%1."/>
      <w:lvlJc w:val="left"/>
      <w:pPr>
        <w:ind w:left="360" w:hanging="360"/>
      </w:pPr>
      <w:rPr>
        <w:b w:val="0"/>
      </w:rPr>
    </w:lvl>
    <w:lvl w:ilvl="1" w:tplc="00000002">
      <w:start w:val="1"/>
      <w:numFmt w:val="bullet"/>
      <w:lvlText w:val=""/>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599C6E69"/>
    <w:multiLevelType w:val="hybridMultilevel"/>
    <w:tmpl w:val="2F9AA672"/>
    <w:lvl w:ilvl="0" w:tplc="031213C4">
      <w:start w:val="1"/>
      <w:numFmt w:val="decimal"/>
      <w:lvlText w:val="P%1."/>
      <w:lvlJc w:val="left"/>
      <w:pPr>
        <w:ind w:left="360" w:hanging="360"/>
      </w:pPr>
      <w:rPr>
        <w:b w:val="0"/>
      </w:rPr>
    </w:lvl>
    <w:lvl w:ilvl="1" w:tplc="00000002">
      <w:start w:val="1"/>
      <w:numFmt w:val="bullet"/>
      <w:lvlText w:val=""/>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652C1B68"/>
    <w:multiLevelType w:val="hybridMultilevel"/>
    <w:tmpl w:val="B4DE5986"/>
    <w:lvl w:ilvl="0" w:tplc="F8929D86">
      <w:start w:val="1"/>
      <w:numFmt w:val="decimal"/>
      <w:lvlText w:val="K%1."/>
      <w:lvlJc w:val="left"/>
      <w:pPr>
        <w:ind w:left="360" w:hanging="360"/>
      </w:pPr>
      <w:rPr>
        <w:b w:val="0"/>
      </w:rPr>
    </w:lvl>
    <w:lvl w:ilvl="1" w:tplc="00000002">
      <w:start w:val="1"/>
      <w:numFmt w:val="bullet"/>
      <w:lvlText w:val=""/>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66812660"/>
    <w:multiLevelType w:val="hybridMultilevel"/>
    <w:tmpl w:val="AB4863B2"/>
    <w:lvl w:ilvl="0" w:tplc="19B245E4">
      <w:start w:val="1"/>
      <w:numFmt w:val="decimal"/>
      <w:lvlText w:val="K%1."/>
      <w:lvlJc w:val="left"/>
      <w:pPr>
        <w:ind w:left="360" w:hanging="360"/>
      </w:pPr>
      <w:rPr>
        <w:b w:val="0"/>
      </w:rPr>
    </w:lvl>
    <w:lvl w:ilvl="1" w:tplc="00000002">
      <w:start w:val="1"/>
      <w:numFmt w:val="bullet"/>
      <w:lvlText w:val=""/>
      <w:lvlJc w:val="left"/>
      <w:pPr>
        <w:ind w:left="108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6C78089F"/>
    <w:multiLevelType w:val="hybridMultilevel"/>
    <w:tmpl w:val="4640711A"/>
    <w:lvl w:ilvl="0" w:tplc="7450C29A">
      <w:start w:val="1"/>
      <w:numFmt w:val="decimal"/>
      <w:lvlText w:val="P%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704B3EB8"/>
    <w:multiLevelType w:val="hybridMultilevel"/>
    <w:tmpl w:val="C55A8C08"/>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5">
    <w:nsid w:val="786D3E3B"/>
    <w:multiLevelType w:val="multilevel"/>
    <w:tmpl w:val="7F905EC0"/>
    <w:lvl w:ilvl="0">
      <w:start w:val="1"/>
      <w:numFmt w:val="decimal"/>
      <w:lvlText w:val="%1."/>
      <w:lvlJc w:val="left"/>
      <w:pPr>
        <w:ind w:left="360" w:hanging="360"/>
      </w:pPr>
      <w:rPr>
        <w:rFonts w:hint="default"/>
      </w:rPr>
    </w:lvl>
    <w:lvl w:ilvl="1">
      <w:start w:val="1"/>
      <w:numFmt w:val="decimal"/>
      <w:lvlText w:val="%1.%2."/>
      <w:lvlJc w:val="left"/>
      <w:pPr>
        <w:ind w:left="142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5"/>
  </w:num>
  <w:num w:numId="1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42"/>
    <w:rsid w:val="000255BB"/>
    <w:rsid w:val="0003723D"/>
    <w:rsid w:val="00050172"/>
    <w:rsid w:val="000A3E6F"/>
    <w:rsid w:val="000E6F33"/>
    <w:rsid w:val="001042AA"/>
    <w:rsid w:val="0010546E"/>
    <w:rsid w:val="00146958"/>
    <w:rsid w:val="00167CC2"/>
    <w:rsid w:val="00186AAD"/>
    <w:rsid w:val="001C2530"/>
    <w:rsid w:val="001C5716"/>
    <w:rsid w:val="002E148C"/>
    <w:rsid w:val="002E361D"/>
    <w:rsid w:val="00332E52"/>
    <w:rsid w:val="00334379"/>
    <w:rsid w:val="00371AEE"/>
    <w:rsid w:val="00375BF2"/>
    <w:rsid w:val="003C0C08"/>
    <w:rsid w:val="003D155D"/>
    <w:rsid w:val="003E2047"/>
    <w:rsid w:val="00422B23"/>
    <w:rsid w:val="00427A7A"/>
    <w:rsid w:val="00470E59"/>
    <w:rsid w:val="00484E04"/>
    <w:rsid w:val="004A5069"/>
    <w:rsid w:val="004B7F09"/>
    <w:rsid w:val="004C3FDC"/>
    <w:rsid w:val="004F6399"/>
    <w:rsid w:val="0054317C"/>
    <w:rsid w:val="00557E3F"/>
    <w:rsid w:val="00564EA3"/>
    <w:rsid w:val="005E66FE"/>
    <w:rsid w:val="006237CA"/>
    <w:rsid w:val="006A1025"/>
    <w:rsid w:val="006A5144"/>
    <w:rsid w:val="0071531E"/>
    <w:rsid w:val="00737E42"/>
    <w:rsid w:val="00747439"/>
    <w:rsid w:val="007622E9"/>
    <w:rsid w:val="007A6BD7"/>
    <w:rsid w:val="007B7A58"/>
    <w:rsid w:val="007C33D7"/>
    <w:rsid w:val="00801151"/>
    <w:rsid w:val="008400E1"/>
    <w:rsid w:val="00845DD9"/>
    <w:rsid w:val="00865FAD"/>
    <w:rsid w:val="008E1761"/>
    <w:rsid w:val="00956947"/>
    <w:rsid w:val="00963266"/>
    <w:rsid w:val="009C1301"/>
    <w:rsid w:val="009F4293"/>
    <w:rsid w:val="00A33B1E"/>
    <w:rsid w:val="00A55AD1"/>
    <w:rsid w:val="00A9581D"/>
    <w:rsid w:val="00AB7559"/>
    <w:rsid w:val="00B3051F"/>
    <w:rsid w:val="00B32AC4"/>
    <w:rsid w:val="00B617F1"/>
    <w:rsid w:val="00BA7F6E"/>
    <w:rsid w:val="00BB53F3"/>
    <w:rsid w:val="00BB5E26"/>
    <w:rsid w:val="00BC70C5"/>
    <w:rsid w:val="00C33D53"/>
    <w:rsid w:val="00C509E5"/>
    <w:rsid w:val="00C83169"/>
    <w:rsid w:val="00CB27D2"/>
    <w:rsid w:val="00CC5D0E"/>
    <w:rsid w:val="00CE000C"/>
    <w:rsid w:val="00D006DB"/>
    <w:rsid w:val="00D13442"/>
    <w:rsid w:val="00D17569"/>
    <w:rsid w:val="00D52BD7"/>
    <w:rsid w:val="00D648F4"/>
    <w:rsid w:val="00D84968"/>
    <w:rsid w:val="00DF07C4"/>
    <w:rsid w:val="00DF193E"/>
    <w:rsid w:val="00E025E1"/>
    <w:rsid w:val="00E43E34"/>
    <w:rsid w:val="00E86553"/>
    <w:rsid w:val="00EA0C70"/>
    <w:rsid w:val="00EA3935"/>
    <w:rsid w:val="00EB6A76"/>
    <w:rsid w:val="00F13AC6"/>
    <w:rsid w:val="00F23520"/>
    <w:rsid w:val="00F25B10"/>
    <w:rsid w:val="00F31EC3"/>
    <w:rsid w:val="00F353C9"/>
    <w:rsid w:val="00F37668"/>
    <w:rsid w:val="00F406D2"/>
    <w:rsid w:val="00F730F5"/>
    <w:rsid w:val="00F82231"/>
    <w:rsid w:val="00FB7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FB7427"/>
    <w:pPr>
      <w:widowControl w:val="0"/>
      <w:spacing w:after="0" w:line="240" w:lineRule="auto"/>
    </w:pPr>
    <w:rPr>
      <w:lang w:val="en-US"/>
    </w:rPr>
  </w:style>
  <w:style w:type="paragraph" w:styleId="berschrift1">
    <w:name w:val="heading 1"/>
    <w:basedOn w:val="Standard"/>
    <w:link w:val="berschrift1Zchn"/>
    <w:uiPriority w:val="1"/>
    <w:qFormat/>
    <w:rsid w:val="00FB7427"/>
    <w:pPr>
      <w:spacing w:before="72"/>
      <w:ind w:left="660"/>
      <w:outlineLvl w:val="0"/>
    </w:pPr>
    <w:rPr>
      <w:rFonts w:ascii="Arial" w:eastAsia="Arial" w:hAnsi="Arial"/>
      <w:b/>
      <w:bCs/>
    </w:rPr>
  </w:style>
  <w:style w:type="paragraph" w:styleId="berschrift2">
    <w:name w:val="heading 2"/>
    <w:aliases w:val="Manual 2 Heading"/>
    <w:basedOn w:val="Standard"/>
    <w:next w:val="Standard"/>
    <w:link w:val="berschrift2Zchn"/>
    <w:uiPriority w:val="9"/>
    <w:unhideWhenUsed/>
    <w:qFormat/>
    <w:rsid w:val="0054317C"/>
    <w:pPr>
      <w:keepNext/>
      <w:keepLines/>
      <w:widowControl/>
      <w:tabs>
        <w:tab w:val="left" w:pos="567"/>
      </w:tabs>
      <w:spacing w:before="120" w:after="120" w:line="276" w:lineRule="auto"/>
      <w:ind w:left="567" w:hanging="567"/>
      <w:outlineLvl w:val="1"/>
    </w:pPr>
    <w:rPr>
      <w:rFonts w:ascii="Arial" w:eastAsia="Times New Roman" w:hAnsi="Arial" w:cs="Times New Roman"/>
      <w:sz w:val="28"/>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B7427"/>
    <w:rPr>
      <w:rFonts w:ascii="Arial" w:eastAsia="Arial" w:hAnsi="Arial"/>
      <w:b/>
      <w:bCs/>
      <w:lang w:val="en-US"/>
    </w:rPr>
  </w:style>
  <w:style w:type="paragraph" w:styleId="Textkrper">
    <w:name w:val="Body Text"/>
    <w:basedOn w:val="Standard"/>
    <w:link w:val="TextkrperZchn"/>
    <w:uiPriority w:val="1"/>
    <w:qFormat/>
    <w:rsid w:val="00FB7427"/>
    <w:pPr>
      <w:ind w:left="660"/>
    </w:pPr>
    <w:rPr>
      <w:rFonts w:ascii="Arial" w:eastAsia="Arial" w:hAnsi="Arial"/>
    </w:rPr>
  </w:style>
  <w:style w:type="character" w:customStyle="1" w:styleId="TextkrperZchn">
    <w:name w:val="Textkörper Zchn"/>
    <w:basedOn w:val="Absatz-Standardschriftart"/>
    <w:link w:val="Textkrper"/>
    <w:uiPriority w:val="1"/>
    <w:rsid w:val="00FB7427"/>
    <w:rPr>
      <w:rFonts w:ascii="Arial" w:eastAsia="Arial" w:hAnsi="Arial"/>
      <w:lang w:val="en-US"/>
    </w:rPr>
  </w:style>
  <w:style w:type="paragraph" w:customStyle="1" w:styleId="TableParagraph">
    <w:name w:val="Table Paragraph"/>
    <w:basedOn w:val="Standard"/>
    <w:uiPriority w:val="1"/>
    <w:qFormat/>
    <w:rsid w:val="00FB7427"/>
  </w:style>
  <w:style w:type="paragraph" w:styleId="Kopfzeile">
    <w:name w:val="header"/>
    <w:basedOn w:val="Standard"/>
    <w:link w:val="KopfzeileZchn"/>
    <w:uiPriority w:val="99"/>
    <w:unhideWhenUsed/>
    <w:rsid w:val="009F4293"/>
    <w:pPr>
      <w:tabs>
        <w:tab w:val="center" w:pos="4536"/>
        <w:tab w:val="right" w:pos="9072"/>
      </w:tabs>
    </w:pPr>
  </w:style>
  <w:style w:type="character" w:customStyle="1" w:styleId="KopfzeileZchn">
    <w:name w:val="Kopfzeile Zchn"/>
    <w:basedOn w:val="Absatz-Standardschriftart"/>
    <w:link w:val="Kopfzeile"/>
    <w:uiPriority w:val="99"/>
    <w:rsid w:val="009F4293"/>
    <w:rPr>
      <w:lang w:val="en-US"/>
    </w:rPr>
  </w:style>
  <w:style w:type="paragraph" w:styleId="Fuzeile">
    <w:name w:val="footer"/>
    <w:basedOn w:val="Standard"/>
    <w:link w:val="FuzeileZchn"/>
    <w:uiPriority w:val="99"/>
    <w:unhideWhenUsed/>
    <w:rsid w:val="009F4293"/>
    <w:pPr>
      <w:tabs>
        <w:tab w:val="center" w:pos="4536"/>
        <w:tab w:val="right" w:pos="9072"/>
      </w:tabs>
    </w:pPr>
  </w:style>
  <w:style w:type="character" w:customStyle="1" w:styleId="FuzeileZchn">
    <w:name w:val="Fußzeile Zchn"/>
    <w:basedOn w:val="Absatz-Standardschriftart"/>
    <w:link w:val="Fuzeile"/>
    <w:uiPriority w:val="99"/>
    <w:rsid w:val="009F4293"/>
    <w:rPr>
      <w:lang w:val="en-US"/>
    </w:rPr>
  </w:style>
  <w:style w:type="paragraph" w:customStyle="1" w:styleId="StyleBoldBefore6ptAfter6pt">
    <w:name w:val="Style Bold Before:  6 pt After:  6 pt"/>
    <w:basedOn w:val="Standard"/>
    <w:rsid w:val="009F4293"/>
    <w:pPr>
      <w:widowControl/>
      <w:spacing w:before="120" w:after="120"/>
    </w:pPr>
    <w:rPr>
      <w:rFonts w:ascii="Arial" w:eastAsia="Times New Roman" w:hAnsi="Arial" w:cs="Times New Roman"/>
      <w:b/>
      <w:bCs/>
      <w:sz w:val="24"/>
      <w:szCs w:val="20"/>
      <w:lang w:val="en-NZ"/>
    </w:rPr>
  </w:style>
  <w:style w:type="paragraph" w:styleId="Sprechblasentext">
    <w:name w:val="Balloon Text"/>
    <w:basedOn w:val="Standard"/>
    <w:link w:val="SprechblasentextZchn"/>
    <w:uiPriority w:val="99"/>
    <w:semiHidden/>
    <w:unhideWhenUsed/>
    <w:rsid w:val="001042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42AA"/>
    <w:rPr>
      <w:rFonts w:ascii="Tahoma" w:hAnsi="Tahoma" w:cs="Tahoma"/>
      <w:sz w:val="16"/>
      <w:szCs w:val="16"/>
      <w:lang w:val="en-US"/>
    </w:rPr>
  </w:style>
  <w:style w:type="paragraph" w:styleId="Listenabsatz">
    <w:name w:val="List Paragraph"/>
    <w:aliases w:val="Report Text"/>
    <w:basedOn w:val="Standard"/>
    <w:uiPriority w:val="34"/>
    <w:qFormat/>
    <w:rsid w:val="005E66FE"/>
    <w:pPr>
      <w:ind w:left="720"/>
      <w:contextualSpacing/>
    </w:pPr>
  </w:style>
  <w:style w:type="character" w:styleId="Kommentarzeichen">
    <w:name w:val="annotation reference"/>
    <w:basedOn w:val="Absatz-Standardschriftart"/>
    <w:uiPriority w:val="99"/>
    <w:semiHidden/>
    <w:unhideWhenUsed/>
    <w:rsid w:val="00A9581D"/>
    <w:rPr>
      <w:sz w:val="16"/>
      <w:szCs w:val="16"/>
    </w:rPr>
  </w:style>
  <w:style w:type="paragraph" w:styleId="Kommentartext">
    <w:name w:val="annotation text"/>
    <w:basedOn w:val="Standard"/>
    <w:link w:val="KommentartextZchn"/>
    <w:uiPriority w:val="99"/>
    <w:semiHidden/>
    <w:unhideWhenUsed/>
    <w:rsid w:val="00A9581D"/>
    <w:rPr>
      <w:sz w:val="20"/>
      <w:szCs w:val="20"/>
    </w:rPr>
  </w:style>
  <w:style w:type="character" w:customStyle="1" w:styleId="KommentartextZchn">
    <w:name w:val="Kommentartext Zchn"/>
    <w:basedOn w:val="Absatz-Standardschriftart"/>
    <w:link w:val="Kommentartext"/>
    <w:uiPriority w:val="99"/>
    <w:semiHidden/>
    <w:rsid w:val="00A9581D"/>
    <w:rPr>
      <w:sz w:val="20"/>
      <w:szCs w:val="20"/>
      <w:lang w:val="en-US"/>
    </w:rPr>
  </w:style>
  <w:style w:type="paragraph" w:styleId="Kommentarthema">
    <w:name w:val="annotation subject"/>
    <w:basedOn w:val="Kommentartext"/>
    <w:next w:val="Kommentartext"/>
    <w:link w:val="KommentarthemaZchn"/>
    <w:uiPriority w:val="99"/>
    <w:semiHidden/>
    <w:unhideWhenUsed/>
    <w:rsid w:val="00A9581D"/>
    <w:rPr>
      <w:b/>
      <w:bCs/>
    </w:rPr>
  </w:style>
  <w:style w:type="character" w:customStyle="1" w:styleId="KommentarthemaZchn">
    <w:name w:val="Kommentarthema Zchn"/>
    <w:basedOn w:val="KommentartextZchn"/>
    <w:link w:val="Kommentarthema"/>
    <w:uiPriority w:val="99"/>
    <w:semiHidden/>
    <w:rsid w:val="00A9581D"/>
    <w:rPr>
      <w:b/>
      <w:bCs/>
      <w:sz w:val="20"/>
      <w:szCs w:val="20"/>
      <w:lang w:val="en-US"/>
    </w:rPr>
  </w:style>
  <w:style w:type="character" w:customStyle="1" w:styleId="berschrift2Zchn">
    <w:name w:val="Überschrift 2 Zchn"/>
    <w:aliases w:val="Manual 2 Heading Zchn"/>
    <w:basedOn w:val="Absatz-Standardschriftart"/>
    <w:link w:val="berschrift2"/>
    <w:uiPriority w:val="9"/>
    <w:semiHidden/>
    <w:rsid w:val="0054317C"/>
    <w:rPr>
      <w:rFonts w:ascii="Arial" w:eastAsia="Times New Roman" w:hAnsi="Arial" w:cs="Times New Roman"/>
      <w:sz w:val="28"/>
      <w:szCs w:val="26"/>
      <w:lang w:val="x-none" w:eastAsia="x-none"/>
    </w:rPr>
  </w:style>
  <w:style w:type="table" w:styleId="Tabellenraster">
    <w:name w:val="Table Grid"/>
    <w:basedOn w:val="NormaleTabelle"/>
    <w:uiPriority w:val="59"/>
    <w:rsid w:val="0010546E"/>
    <w:pPr>
      <w:spacing w:after="0" w:line="240" w:lineRule="auto"/>
    </w:pPr>
    <w:rPr>
      <w:rFonts w:ascii="Times New Roman" w:eastAsiaTheme="minorEastAsia" w:hAnsi="Times New Roman" w:cs="Times New Roman"/>
      <w:sz w:val="20"/>
      <w:szCs w:val="20"/>
      <w:lang w:val="de-D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FB7427"/>
    <w:pPr>
      <w:widowControl w:val="0"/>
      <w:spacing w:after="0" w:line="240" w:lineRule="auto"/>
    </w:pPr>
    <w:rPr>
      <w:lang w:val="en-US"/>
    </w:rPr>
  </w:style>
  <w:style w:type="paragraph" w:styleId="berschrift1">
    <w:name w:val="heading 1"/>
    <w:basedOn w:val="Standard"/>
    <w:link w:val="berschrift1Zchn"/>
    <w:uiPriority w:val="1"/>
    <w:qFormat/>
    <w:rsid w:val="00FB7427"/>
    <w:pPr>
      <w:spacing w:before="72"/>
      <w:ind w:left="660"/>
      <w:outlineLvl w:val="0"/>
    </w:pPr>
    <w:rPr>
      <w:rFonts w:ascii="Arial" w:eastAsia="Arial" w:hAnsi="Arial"/>
      <w:b/>
      <w:bCs/>
    </w:rPr>
  </w:style>
  <w:style w:type="paragraph" w:styleId="berschrift2">
    <w:name w:val="heading 2"/>
    <w:aliases w:val="Manual 2 Heading"/>
    <w:basedOn w:val="Standard"/>
    <w:next w:val="Standard"/>
    <w:link w:val="berschrift2Zchn"/>
    <w:uiPriority w:val="9"/>
    <w:unhideWhenUsed/>
    <w:qFormat/>
    <w:rsid w:val="0054317C"/>
    <w:pPr>
      <w:keepNext/>
      <w:keepLines/>
      <w:widowControl/>
      <w:tabs>
        <w:tab w:val="left" w:pos="567"/>
      </w:tabs>
      <w:spacing w:before="120" w:after="120" w:line="276" w:lineRule="auto"/>
      <w:ind w:left="567" w:hanging="567"/>
      <w:outlineLvl w:val="1"/>
    </w:pPr>
    <w:rPr>
      <w:rFonts w:ascii="Arial" w:eastAsia="Times New Roman" w:hAnsi="Arial" w:cs="Times New Roman"/>
      <w:sz w:val="28"/>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B7427"/>
    <w:rPr>
      <w:rFonts w:ascii="Arial" w:eastAsia="Arial" w:hAnsi="Arial"/>
      <w:b/>
      <w:bCs/>
      <w:lang w:val="en-US"/>
    </w:rPr>
  </w:style>
  <w:style w:type="paragraph" w:styleId="Textkrper">
    <w:name w:val="Body Text"/>
    <w:basedOn w:val="Standard"/>
    <w:link w:val="TextkrperZchn"/>
    <w:uiPriority w:val="1"/>
    <w:qFormat/>
    <w:rsid w:val="00FB7427"/>
    <w:pPr>
      <w:ind w:left="660"/>
    </w:pPr>
    <w:rPr>
      <w:rFonts w:ascii="Arial" w:eastAsia="Arial" w:hAnsi="Arial"/>
    </w:rPr>
  </w:style>
  <w:style w:type="character" w:customStyle="1" w:styleId="TextkrperZchn">
    <w:name w:val="Textkörper Zchn"/>
    <w:basedOn w:val="Absatz-Standardschriftart"/>
    <w:link w:val="Textkrper"/>
    <w:uiPriority w:val="1"/>
    <w:rsid w:val="00FB7427"/>
    <w:rPr>
      <w:rFonts w:ascii="Arial" w:eastAsia="Arial" w:hAnsi="Arial"/>
      <w:lang w:val="en-US"/>
    </w:rPr>
  </w:style>
  <w:style w:type="paragraph" w:customStyle="1" w:styleId="TableParagraph">
    <w:name w:val="Table Paragraph"/>
    <w:basedOn w:val="Standard"/>
    <w:uiPriority w:val="1"/>
    <w:qFormat/>
    <w:rsid w:val="00FB7427"/>
  </w:style>
  <w:style w:type="paragraph" w:styleId="Kopfzeile">
    <w:name w:val="header"/>
    <w:basedOn w:val="Standard"/>
    <w:link w:val="KopfzeileZchn"/>
    <w:uiPriority w:val="99"/>
    <w:unhideWhenUsed/>
    <w:rsid w:val="009F4293"/>
    <w:pPr>
      <w:tabs>
        <w:tab w:val="center" w:pos="4536"/>
        <w:tab w:val="right" w:pos="9072"/>
      </w:tabs>
    </w:pPr>
  </w:style>
  <w:style w:type="character" w:customStyle="1" w:styleId="KopfzeileZchn">
    <w:name w:val="Kopfzeile Zchn"/>
    <w:basedOn w:val="Absatz-Standardschriftart"/>
    <w:link w:val="Kopfzeile"/>
    <w:uiPriority w:val="99"/>
    <w:rsid w:val="009F4293"/>
    <w:rPr>
      <w:lang w:val="en-US"/>
    </w:rPr>
  </w:style>
  <w:style w:type="paragraph" w:styleId="Fuzeile">
    <w:name w:val="footer"/>
    <w:basedOn w:val="Standard"/>
    <w:link w:val="FuzeileZchn"/>
    <w:uiPriority w:val="99"/>
    <w:unhideWhenUsed/>
    <w:rsid w:val="009F4293"/>
    <w:pPr>
      <w:tabs>
        <w:tab w:val="center" w:pos="4536"/>
        <w:tab w:val="right" w:pos="9072"/>
      </w:tabs>
    </w:pPr>
  </w:style>
  <w:style w:type="character" w:customStyle="1" w:styleId="FuzeileZchn">
    <w:name w:val="Fußzeile Zchn"/>
    <w:basedOn w:val="Absatz-Standardschriftart"/>
    <w:link w:val="Fuzeile"/>
    <w:uiPriority w:val="99"/>
    <w:rsid w:val="009F4293"/>
    <w:rPr>
      <w:lang w:val="en-US"/>
    </w:rPr>
  </w:style>
  <w:style w:type="paragraph" w:customStyle="1" w:styleId="StyleBoldBefore6ptAfter6pt">
    <w:name w:val="Style Bold Before:  6 pt After:  6 pt"/>
    <w:basedOn w:val="Standard"/>
    <w:rsid w:val="009F4293"/>
    <w:pPr>
      <w:widowControl/>
      <w:spacing w:before="120" w:after="120"/>
    </w:pPr>
    <w:rPr>
      <w:rFonts w:ascii="Arial" w:eastAsia="Times New Roman" w:hAnsi="Arial" w:cs="Times New Roman"/>
      <w:b/>
      <w:bCs/>
      <w:sz w:val="24"/>
      <w:szCs w:val="20"/>
      <w:lang w:val="en-NZ"/>
    </w:rPr>
  </w:style>
  <w:style w:type="paragraph" w:styleId="Sprechblasentext">
    <w:name w:val="Balloon Text"/>
    <w:basedOn w:val="Standard"/>
    <w:link w:val="SprechblasentextZchn"/>
    <w:uiPriority w:val="99"/>
    <w:semiHidden/>
    <w:unhideWhenUsed/>
    <w:rsid w:val="001042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42AA"/>
    <w:rPr>
      <w:rFonts w:ascii="Tahoma" w:hAnsi="Tahoma" w:cs="Tahoma"/>
      <w:sz w:val="16"/>
      <w:szCs w:val="16"/>
      <w:lang w:val="en-US"/>
    </w:rPr>
  </w:style>
  <w:style w:type="paragraph" w:styleId="Listenabsatz">
    <w:name w:val="List Paragraph"/>
    <w:aliases w:val="Report Text"/>
    <w:basedOn w:val="Standard"/>
    <w:uiPriority w:val="34"/>
    <w:qFormat/>
    <w:rsid w:val="005E66FE"/>
    <w:pPr>
      <w:ind w:left="720"/>
      <w:contextualSpacing/>
    </w:pPr>
  </w:style>
  <w:style w:type="character" w:styleId="Kommentarzeichen">
    <w:name w:val="annotation reference"/>
    <w:basedOn w:val="Absatz-Standardschriftart"/>
    <w:uiPriority w:val="99"/>
    <w:semiHidden/>
    <w:unhideWhenUsed/>
    <w:rsid w:val="00A9581D"/>
    <w:rPr>
      <w:sz w:val="16"/>
      <w:szCs w:val="16"/>
    </w:rPr>
  </w:style>
  <w:style w:type="paragraph" w:styleId="Kommentartext">
    <w:name w:val="annotation text"/>
    <w:basedOn w:val="Standard"/>
    <w:link w:val="KommentartextZchn"/>
    <w:uiPriority w:val="99"/>
    <w:semiHidden/>
    <w:unhideWhenUsed/>
    <w:rsid w:val="00A9581D"/>
    <w:rPr>
      <w:sz w:val="20"/>
      <w:szCs w:val="20"/>
    </w:rPr>
  </w:style>
  <w:style w:type="character" w:customStyle="1" w:styleId="KommentartextZchn">
    <w:name w:val="Kommentartext Zchn"/>
    <w:basedOn w:val="Absatz-Standardschriftart"/>
    <w:link w:val="Kommentartext"/>
    <w:uiPriority w:val="99"/>
    <w:semiHidden/>
    <w:rsid w:val="00A9581D"/>
    <w:rPr>
      <w:sz w:val="20"/>
      <w:szCs w:val="20"/>
      <w:lang w:val="en-US"/>
    </w:rPr>
  </w:style>
  <w:style w:type="paragraph" w:styleId="Kommentarthema">
    <w:name w:val="annotation subject"/>
    <w:basedOn w:val="Kommentartext"/>
    <w:next w:val="Kommentartext"/>
    <w:link w:val="KommentarthemaZchn"/>
    <w:uiPriority w:val="99"/>
    <w:semiHidden/>
    <w:unhideWhenUsed/>
    <w:rsid w:val="00A9581D"/>
    <w:rPr>
      <w:b/>
      <w:bCs/>
    </w:rPr>
  </w:style>
  <w:style w:type="character" w:customStyle="1" w:styleId="KommentarthemaZchn">
    <w:name w:val="Kommentarthema Zchn"/>
    <w:basedOn w:val="KommentartextZchn"/>
    <w:link w:val="Kommentarthema"/>
    <w:uiPriority w:val="99"/>
    <w:semiHidden/>
    <w:rsid w:val="00A9581D"/>
    <w:rPr>
      <w:b/>
      <w:bCs/>
      <w:sz w:val="20"/>
      <w:szCs w:val="20"/>
      <w:lang w:val="en-US"/>
    </w:rPr>
  </w:style>
  <w:style w:type="character" w:customStyle="1" w:styleId="berschrift2Zchn">
    <w:name w:val="Überschrift 2 Zchn"/>
    <w:aliases w:val="Manual 2 Heading Zchn"/>
    <w:basedOn w:val="Absatz-Standardschriftart"/>
    <w:link w:val="berschrift2"/>
    <w:uiPriority w:val="9"/>
    <w:semiHidden/>
    <w:rsid w:val="0054317C"/>
    <w:rPr>
      <w:rFonts w:ascii="Arial" w:eastAsia="Times New Roman" w:hAnsi="Arial" w:cs="Times New Roman"/>
      <w:sz w:val="28"/>
      <w:szCs w:val="26"/>
      <w:lang w:val="x-none" w:eastAsia="x-none"/>
    </w:rPr>
  </w:style>
  <w:style w:type="table" w:styleId="Tabellenraster">
    <w:name w:val="Table Grid"/>
    <w:basedOn w:val="NormaleTabelle"/>
    <w:uiPriority w:val="59"/>
    <w:rsid w:val="0010546E"/>
    <w:pPr>
      <w:spacing w:after="0" w:line="240" w:lineRule="auto"/>
    </w:pPr>
    <w:rPr>
      <w:rFonts w:ascii="Times New Roman" w:eastAsiaTheme="minorEastAsia" w:hAnsi="Times New Roman" w:cs="Times New Roman"/>
      <w:sz w:val="20"/>
      <w:szCs w:val="20"/>
      <w:lang w:val="de-D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993556">
      <w:bodyDiv w:val="1"/>
      <w:marLeft w:val="0"/>
      <w:marRight w:val="0"/>
      <w:marTop w:val="0"/>
      <w:marBottom w:val="0"/>
      <w:divBdr>
        <w:top w:val="none" w:sz="0" w:space="0" w:color="auto"/>
        <w:left w:val="none" w:sz="0" w:space="0" w:color="auto"/>
        <w:bottom w:val="none" w:sz="0" w:space="0" w:color="auto"/>
        <w:right w:val="none" w:sz="0" w:space="0" w:color="auto"/>
      </w:divBdr>
      <w:divsChild>
        <w:div w:id="1733695976">
          <w:marLeft w:val="0"/>
          <w:marRight w:val="0"/>
          <w:marTop w:val="0"/>
          <w:marBottom w:val="0"/>
          <w:divBdr>
            <w:top w:val="none" w:sz="0" w:space="0" w:color="auto"/>
            <w:left w:val="none" w:sz="0" w:space="0" w:color="auto"/>
            <w:bottom w:val="none" w:sz="0" w:space="0" w:color="auto"/>
            <w:right w:val="none" w:sz="0" w:space="0" w:color="auto"/>
          </w:divBdr>
        </w:div>
      </w:divsChild>
    </w:div>
    <w:div w:id="1409960744">
      <w:bodyDiv w:val="1"/>
      <w:marLeft w:val="0"/>
      <w:marRight w:val="0"/>
      <w:marTop w:val="0"/>
      <w:marBottom w:val="0"/>
      <w:divBdr>
        <w:top w:val="none" w:sz="0" w:space="0" w:color="auto"/>
        <w:left w:val="none" w:sz="0" w:space="0" w:color="auto"/>
        <w:bottom w:val="none" w:sz="0" w:space="0" w:color="auto"/>
        <w:right w:val="none" w:sz="0" w:space="0" w:color="auto"/>
      </w:divBdr>
      <w:divsChild>
        <w:div w:id="168377174">
          <w:marLeft w:val="0"/>
          <w:marRight w:val="0"/>
          <w:marTop w:val="0"/>
          <w:marBottom w:val="0"/>
          <w:divBdr>
            <w:top w:val="none" w:sz="0" w:space="0" w:color="auto"/>
            <w:left w:val="none" w:sz="0" w:space="0" w:color="auto"/>
            <w:bottom w:val="none" w:sz="0" w:space="0" w:color="auto"/>
            <w:right w:val="none" w:sz="0" w:space="0" w:color="auto"/>
          </w:divBdr>
        </w:div>
      </w:divsChild>
    </w:div>
    <w:div w:id="1480925391">
      <w:bodyDiv w:val="1"/>
      <w:marLeft w:val="0"/>
      <w:marRight w:val="0"/>
      <w:marTop w:val="0"/>
      <w:marBottom w:val="0"/>
      <w:divBdr>
        <w:top w:val="none" w:sz="0" w:space="0" w:color="auto"/>
        <w:left w:val="none" w:sz="0" w:space="0" w:color="auto"/>
        <w:bottom w:val="none" w:sz="0" w:space="0" w:color="auto"/>
        <w:right w:val="none" w:sz="0" w:space="0" w:color="auto"/>
      </w:divBdr>
      <w:divsChild>
        <w:div w:id="119827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1679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Taimoor Tariq</dc:creator>
  <cp:lastModifiedBy>Nadine Krull</cp:lastModifiedBy>
  <cp:revision>2</cp:revision>
  <dcterms:created xsi:type="dcterms:W3CDTF">2016-08-02T06:31:00Z</dcterms:created>
  <dcterms:modified xsi:type="dcterms:W3CDTF">2016-08-02T06:31:00Z</dcterms:modified>
</cp:coreProperties>
</file>